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39FE" w14:textId="22638DE3" w:rsidR="009512F7" w:rsidRDefault="009512F7" w:rsidP="009A0753">
      <w:pPr>
        <w:pStyle w:val="MessageHeaderFirst"/>
        <w:spacing w:line="240" w:lineRule="auto"/>
        <w:ind w:left="0" w:firstLine="0"/>
        <w:rPr>
          <w:rStyle w:val="MessageHeaderLabel"/>
          <w:rFonts w:asciiTheme="minorHAnsi" w:hAnsiTheme="minorHAnsi" w:cstheme="minorHAnsi"/>
          <w:spacing w:val="-20"/>
          <w:sz w:val="22"/>
          <w:szCs w:val="22"/>
        </w:rPr>
      </w:pPr>
    </w:p>
    <w:p w14:paraId="6046EFE4" w14:textId="77777777" w:rsidR="006D4A27" w:rsidRPr="006D4A27" w:rsidRDefault="006D4A27" w:rsidP="006D4A27">
      <w:pPr>
        <w:pStyle w:val="MessageHeader"/>
      </w:pPr>
    </w:p>
    <w:p w14:paraId="48DA7155" w14:textId="77777777" w:rsidR="00B546C2" w:rsidRPr="00034239" w:rsidRDefault="00B546C2" w:rsidP="006D52B0">
      <w:pPr>
        <w:autoSpaceDE w:val="0"/>
        <w:autoSpaceDN w:val="0"/>
        <w:adjustRightInd w:val="0"/>
        <w:spacing w:after="0" w:line="240" w:lineRule="auto"/>
        <w:ind w:left="284"/>
        <w:rPr>
          <w:rFonts w:asciiTheme="minorHAnsi" w:hAnsiTheme="minorHAnsi" w:cstheme="minorHAnsi"/>
          <w:b/>
          <w:bCs/>
          <w:lang w:eastAsia="en-CA"/>
        </w:rPr>
      </w:pPr>
      <w:r w:rsidRPr="00034239">
        <w:rPr>
          <w:rFonts w:asciiTheme="minorHAnsi" w:hAnsiTheme="minorHAnsi" w:cstheme="minorHAnsi"/>
          <w:b/>
          <w:bCs/>
          <w:lang w:eastAsia="en-CA"/>
        </w:rPr>
        <w:t>NEWS RELEASE</w:t>
      </w:r>
    </w:p>
    <w:p w14:paraId="7F3A9C39" w14:textId="1C6DE109" w:rsidR="00B546C2" w:rsidRDefault="00B546C2" w:rsidP="006D52B0">
      <w:pPr>
        <w:autoSpaceDE w:val="0"/>
        <w:autoSpaceDN w:val="0"/>
        <w:adjustRightInd w:val="0"/>
        <w:spacing w:after="0" w:line="240" w:lineRule="auto"/>
        <w:ind w:left="284"/>
        <w:rPr>
          <w:rFonts w:asciiTheme="minorHAnsi" w:hAnsiTheme="minorHAnsi" w:cstheme="minorHAnsi"/>
          <w:b/>
          <w:bCs/>
          <w:lang w:eastAsia="en-CA"/>
        </w:rPr>
      </w:pPr>
      <w:r w:rsidRPr="00034239">
        <w:rPr>
          <w:rFonts w:asciiTheme="minorHAnsi" w:hAnsiTheme="minorHAnsi" w:cstheme="minorHAnsi"/>
          <w:b/>
          <w:bCs/>
          <w:lang w:eastAsia="en-CA"/>
        </w:rPr>
        <w:t>For Immediate Release</w:t>
      </w:r>
    </w:p>
    <w:p w14:paraId="3E5EDCA1" w14:textId="77777777" w:rsidR="006D4A27" w:rsidRPr="00034239" w:rsidRDefault="006D4A27" w:rsidP="006D52B0">
      <w:pPr>
        <w:autoSpaceDE w:val="0"/>
        <w:autoSpaceDN w:val="0"/>
        <w:adjustRightInd w:val="0"/>
        <w:spacing w:after="0" w:line="240" w:lineRule="auto"/>
        <w:ind w:left="284"/>
        <w:rPr>
          <w:rFonts w:asciiTheme="minorHAnsi" w:hAnsiTheme="minorHAnsi" w:cstheme="minorHAnsi"/>
          <w:b/>
          <w:bCs/>
          <w:lang w:eastAsia="en-CA"/>
        </w:rPr>
      </w:pPr>
    </w:p>
    <w:p w14:paraId="06882874" w14:textId="6635105A" w:rsidR="00F02C9B" w:rsidRPr="00034239" w:rsidRDefault="00382E08" w:rsidP="006D52B0">
      <w:pPr>
        <w:autoSpaceDE w:val="0"/>
        <w:autoSpaceDN w:val="0"/>
        <w:spacing w:before="240" w:after="240" w:line="240" w:lineRule="atLeast"/>
        <w:ind w:left="284"/>
        <w:jc w:val="center"/>
        <w:rPr>
          <w:rFonts w:asciiTheme="minorHAnsi" w:hAnsiTheme="minorHAnsi" w:cstheme="minorHAnsi"/>
          <w:b/>
          <w:bCs/>
        </w:rPr>
      </w:pPr>
      <w:r>
        <w:rPr>
          <w:rFonts w:asciiTheme="minorHAnsi" w:hAnsiTheme="minorHAnsi" w:cstheme="minorHAnsi"/>
          <w:b/>
          <w:bCs/>
        </w:rPr>
        <w:t>Harvest Portfolios Group</w:t>
      </w:r>
      <w:r w:rsidR="009F2E01" w:rsidRPr="00034239">
        <w:rPr>
          <w:rFonts w:asciiTheme="minorHAnsi" w:hAnsiTheme="minorHAnsi" w:cstheme="minorHAnsi"/>
          <w:b/>
          <w:bCs/>
        </w:rPr>
        <w:t xml:space="preserve"> to Join </w:t>
      </w:r>
      <w:r w:rsidR="006D52B0" w:rsidRPr="00034239">
        <w:rPr>
          <w:rFonts w:asciiTheme="minorHAnsi" w:hAnsiTheme="minorHAnsi" w:cstheme="minorHAnsi"/>
          <w:b/>
          <w:bCs/>
        </w:rPr>
        <w:t>CETFA</w:t>
      </w:r>
    </w:p>
    <w:p w14:paraId="3084936D" w14:textId="28013110" w:rsidR="00C1660F" w:rsidRPr="00034239" w:rsidRDefault="00804373" w:rsidP="006D52B0">
      <w:pPr>
        <w:autoSpaceDE w:val="0"/>
        <w:autoSpaceDN w:val="0"/>
        <w:spacing w:before="240" w:after="0" w:line="240" w:lineRule="atLeast"/>
        <w:ind w:left="284"/>
        <w:jc w:val="both"/>
        <w:rPr>
          <w:rFonts w:asciiTheme="minorHAnsi" w:hAnsiTheme="minorHAnsi" w:cstheme="minorHAnsi"/>
        </w:rPr>
      </w:pPr>
      <w:r w:rsidRPr="00034239">
        <w:rPr>
          <w:rStyle w:val="xn-location"/>
          <w:rFonts w:asciiTheme="minorHAnsi" w:hAnsiTheme="minorHAnsi" w:cstheme="minorHAnsi"/>
          <w:b/>
          <w:color w:val="000000"/>
        </w:rPr>
        <w:t>TORONTO</w:t>
      </w:r>
      <w:r w:rsidRPr="00034239">
        <w:rPr>
          <w:rFonts w:asciiTheme="minorHAnsi" w:hAnsiTheme="minorHAnsi" w:cstheme="minorHAnsi"/>
          <w:b/>
          <w:color w:val="000000"/>
        </w:rPr>
        <w:t>,</w:t>
      </w:r>
      <w:r w:rsidRPr="00034239">
        <w:rPr>
          <w:rStyle w:val="apple-converted-space"/>
          <w:rFonts w:asciiTheme="minorHAnsi" w:hAnsiTheme="minorHAnsi" w:cstheme="minorHAnsi"/>
          <w:b/>
          <w:color w:val="000000"/>
        </w:rPr>
        <w:t> </w:t>
      </w:r>
      <w:r w:rsidR="009A55C7">
        <w:rPr>
          <w:rStyle w:val="xn-chron"/>
          <w:rFonts w:asciiTheme="minorHAnsi" w:hAnsiTheme="minorHAnsi" w:cstheme="minorHAnsi"/>
          <w:b/>
          <w:color w:val="000000"/>
        </w:rPr>
        <w:t>April 3, 2023</w:t>
      </w:r>
      <w:r w:rsidR="009A5C1E" w:rsidRPr="00034239">
        <w:rPr>
          <w:rStyle w:val="xn-chron"/>
          <w:rFonts w:asciiTheme="minorHAnsi" w:hAnsiTheme="minorHAnsi" w:cstheme="minorHAnsi"/>
          <w:color w:val="000000"/>
        </w:rPr>
        <w:t xml:space="preserve"> </w:t>
      </w:r>
      <w:r w:rsidR="009A5C1E" w:rsidRPr="00034239">
        <w:rPr>
          <w:rFonts w:asciiTheme="minorHAnsi" w:hAnsiTheme="minorHAnsi" w:cstheme="minorHAnsi"/>
        </w:rPr>
        <w:t>–</w:t>
      </w:r>
      <w:r w:rsidR="009A5C1E" w:rsidRPr="00034239">
        <w:rPr>
          <w:rFonts w:asciiTheme="minorHAnsi" w:hAnsiTheme="minorHAnsi" w:cstheme="minorHAnsi"/>
          <w:b/>
          <w:bCs/>
        </w:rPr>
        <w:t xml:space="preserve"> </w:t>
      </w:r>
      <w:r w:rsidR="00B546C2" w:rsidRPr="00034239">
        <w:rPr>
          <w:rFonts w:asciiTheme="minorHAnsi" w:hAnsiTheme="minorHAnsi" w:cstheme="minorHAnsi"/>
        </w:rPr>
        <w:t>The Canadian ETF Association (“</w:t>
      </w:r>
      <w:r w:rsidR="00B546C2" w:rsidRPr="00034239">
        <w:rPr>
          <w:rFonts w:asciiTheme="minorHAnsi" w:hAnsiTheme="minorHAnsi" w:cstheme="minorHAnsi"/>
          <w:b/>
          <w:i/>
        </w:rPr>
        <w:t>CETFA</w:t>
      </w:r>
      <w:r w:rsidR="00B546C2" w:rsidRPr="00034239">
        <w:rPr>
          <w:rFonts w:asciiTheme="minorHAnsi" w:hAnsiTheme="minorHAnsi" w:cstheme="minorHAnsi"/>
          <w:i/>
        </w:rPr>
        <w:t>”</w:t>
      </w:r>
      <w:r w:rsidR="00B546C2" w:rsidRPr="00034239">
        <w:rPr>
          <w:rFonts w:asciiTheme="minorHAnsi" w:hAnsiTheme="minorHAnsi" w:cstheme="minorHAnsi"/>
        </w:rPr>
        <w:t>) is pleased to announce</w:t>
      </w:r>
      <w:r w:rsidR="00C1660F" w:rsidRPr="00034239">
        <w:rPr>
          <w:rFonts w:asciiTheme="minorHAnsi" w:hAnsiTheme="minorHAnsi" w:cstheme="minorHAnsi"/>
        </w:rPr>
        <w:t xml:space="preserve"> that</w:t>
      </w:r>
      <w:r w:rsidR="00B43DC7" w:rsidRPr="00034239">
        <w:rPr>
          <w:rFonts w:asciiTheme="minorHAnsi" w:hAnsiTheme="minorHAnsi" w:cstheme="minorHAnsi"/>
        </w:rPr>
        <w:t xml:space="preserve"> </w:t>
      </w:r>
      <w:r w:rsidR="009A55C7">
        <w:rPr>
          <w:rFonts w:asciiTheme="minorHAnsi" w:hAnsiTheme="minorHAnsi" w:cstheme="minorHAnsi"/>
        </w:rPr>
        <w:t>Harvest Portfolios Group</w:t>
      </w:r>
      <w:r w:rsidR="00DA2AE6" w:rsidRPr="00034239">
        <w:rPr>
          <w:rFonts w:asciiTheme="minorHAnsi" w:hAnsiTheme="minorHAnsi" w:cstheme="minorHAnsi"/>
          <w:b/>
          <w:bCs/>
        </w:rPr>
        <w:t xml:space="preserve"> </w:t>
      </w:r>
      <w:r w:rsidR="009F2E01" w:rsidRPr="00034239">
        <w:rPr>
          <w:rFonts w:asciiTheme="minorHAnsi" w:hAnsiTheme="minorHAnsi" w:cstheme="minorHAnsi"/>
        </w:rPr>
        <w:t>(</w:t>
      </w:r>
      <w:r w:rsidR="00A42019" w:rsidRPr="00034239">
        <w:rPr>
          <w:rFonts w:asciiTheme="minorHAnsi" w:hAnsiTheme="minorHAnsi" w:cstheme="minorHAnsi"/>
          <w:i/>
        </w:rPr>
        <w:t>“</w:t>
      </w:r>
      <w:r w:rsidR="009A55C7">
        <w:rPr>
          <w:rFonts w:asciiTheme="minorHAnsi" w:hAnsiTheme="minorHAnsi" w:cstheme="minorHAnsi"/>
          <w:bCs/>
          <w:i/>
        </w:rPr>
        <w:t>Harvest</w:t>
      </w:r>
      <w:r w:rsidR="00A42019" w:rsidRPr="00034239">
        <w:rPr>
          <w:rFonts w:asciiTheme="minorHAnsi" w:hAnsiTheme="minorHAnsi" w:cstheme="minorHAnsi"/>
          <w:i/>
        </w:rPr>
        <w:t>”</w:t>
      </w:r>
      <w:r w:rsidR="009F2E01" w:rsidRPr="00034239">
        <w:rPr>
          <w:rFonts w:asciiTheme="minorHAnsi" w:hAnsiTheme="minorHAnsi" w:cstheme="minorHAnsi"/>
        </w:rPr>
        <w:t xml:space="preserve">) </w:t>
      </w:r>
      <w:r w:rsidR="00182547" w:rsidRPr="00034239">
        <w:rPr>
          <w:rFonts w:asciiTheme="minorHAnsi" w:hAnsiTheme="minorHAnsi" w:cstheme="minorHAnsi"/>
        </w:rPr>
        <w:t>has joined the A</w:t>
      </w:r>
      <w:r w:rsidR="00AA12E0" w:rsidRPr="00034239">
        <w:rPr>
          <w:rFonts w:asciiTheme="minorHAnsi" w:hAnsiTheme="minorHAnsi" w:cstheme="minorHAnsi"/>
        </w:rPr>
        <w:t>ssociation.</w:t>
      </w:r>
    </w:p>
    <w:p w14:paraId="1BD17F56" w14:textId="5A8AFE9C" w:rsidR="003459B2" w:rsidRDefault="00D07F05" w:rsidP="003459B2">
      <w:pPr>
        <w:spacing w:after="0" w:line="240" w:lineRule="auto"/>
        <w:ind w:left="284"/>
      </w:pPr>
      <w:r w:rsidRPr="00D07F05">
        <w:rPr>
          <w:rFonts w:asciiTheme="minorHAnsi" w:hAnsiTheme="minorHAnsi" w:cstheme="minorHAnsi"/>
        </w:rPr>
        <w:br/>
      </w:r>
      <w:r w:rsidR="003459B2">
        <w:t xml:space="preserve">“We are pleased to welcome Harvest Portfolios as the newest member of the CETFA. Our combined membership now includes 18 ETF provider members representing more than 92% of the ETF assets in Canada. We also have 17 affiliate members and </w:t>
      </w:r>
      <w:r w:rsidR="00F2463C">
        <w:t>a</w:t>
      </w:r>
      <w:r w:rsidR="003459B2">
        <w:t xml:space="preserve"> portfolio manager member. Together, CETFA’s membership provides a strong voice representing the Canadian ETF industry while providing information, education and access to resources on the benefits of ETF investing.”</w:t>
      </w:r>
    </w:p>
    <w:p w14:paraId="5C2DBF80" w14:textId="7FCBE004" w:rsidR="00D07F05" w:rsidRDefault="00D07F05" w:rsidP="005E62CE">
      <w:pPr>
        <w:pStyle w:val="NormalWeb"/>
        <w:spacing w:before="0" w:beforeAutospacing="0" w:after="0" w:afterAutospacing="0"/>
        <w:ind w:left="284"/>
        <w:rPr>
          <w:rFonts w:cstheme="minorHAnsi"/>
        </w:rPr>
      </w:pPr>
    </w:p>
    <w:p w14:paraId="17E0437C" w14:textId="03F93428" w:rsidR="00D07F05" w:rsidRPr="00F5533B" w:rsidRDefault="00F5533B" w:rsidP="005E62CE">
      <w:pPr>
        <w:pStyle w:val="NormalWeb"/>
        <w:spacing w:before="0" w:beforeAutospacing="0" w:after="0" w:afterAutospacing="0"/>
        <w:ind w:left="284"/>
        <w:rPr>
          <w:rFonts w:asciiTheme="minorHAnsi" w:hAnsiTheme="minorHAnsi" w:cstheme="minorHAnsi"/>
          <w:sz w:val="22"/>
          <w:szCs w:val="22"/>
        </w:rPr>
      </w:pPr>
      <w:r>
        <w:rPr>
          <w:rFonts w:asciiTheme="minorHAnsi" w:hAnsiTheme="minorHAnsi" w:cstheme="minorHAnsi"/>
          <w:sz w:val="22"/>
          <w:szCs w:val="22"/>
        </w:rPr>
        <w:t xml:space="preserve">“We’re very pleased to be joining CETFA,” said Michael Kovacs, President &amp; CEO of Harvest ETFs. “As an independent ETF provider, we have always appreciated the advocacy and organizational efforts CETFA undertakes for our industry. We are now looking forward to helping them continue their important work.” </w:t>
      </w:r>
    </w:p>
    <w:p w14:paraId="5E9F3D85" w14:textId="77777777" w:rsidR="00DA2AE6" w:rsidRDefault="00DA2AE6" w:rsidP="005E62CE">
      <w:pPr>
        <w:pStyle w:val="NormalWeb"/>
        <w:spacing w:before="0" w:beforeAutospacing="0" w:after="0" w:afterAutospacing="0"/>
        <w:ind w:left="284"/>
        <w:rPr>
          <w:rFonts w:asciiTheme="minorHAnsi" w:hAnsiTheme="minorHAnsi" w:cstheme="minorHAnsi"/>
          <w:b/>
          <w:bCs/>
          <w:sz w:val="22"/>
          <w:szCs w:val="22"/>
        </w:rPr>
      </w:pPr>
    </w:p>
    <w:p w14:paraId="604B2A2A" w14:textId="77777777" w:rsidR="00034239" w:rsidRDefault="00034239" w:rsidP="005E62CE">
      <w:pPr>
        <w:shd w:val="clear" w:color="auto" w:fill="FFFFFF"/>
        <w:spacing w:after="0" w:line="240" w:lineRule="auto"/>
        <w:ind w:left="284"/>
        <w:jc w:val="both"/>
        <w:rPr>
          <w:rFonts w:asciiTheme="minorHAnsi" w:hAnsiTheme="minorHAnsi" w:cstheme="minorHAnsi"/>
          <w:b/>
        </w:rPr>
      </w:pPr>
    </w:p>
    <w:p w14:paraId="74F25D13" w14:textId="5EF10B4B" w:rsidR="00B546C2" w:rsidRPr="00034239" w:rsidRDefault="00B546C2" w:rsidP="005E62CE">
      <w:pPr>
        <w:shd w:val="clear" w:color="auto" w:fill="FFFFFF"/>
        <w:spacing w:after="0" w:line="240" w:lineRule="auto"/>
        <w:ind w:left="284"/>
        <w:jc w:val="both"/>
        <w:rPr>
          <w:rFonts w:asciiTheme="minorHAnsi" w:hAnsiTheme="minorHAnsi" w:cstheme="minorHAnsi"/>
          <w:b/>
        </w:rPr>
      </w:pPr>
      <w:r w:rsidRPr="00034239">
        <w:rPr>
          <w:rFonts w:asciiTheme="minorHAnsi" w:hAnsiTheme="minorHAnsi" w:cstheme="minorHAnsi"/>
          <w:b/>
        </w:rPr>
        <w:t>About the Canadian ETF Association</w:t>
      </w:r>
    </w:p>
    <w:p w14:paraId="60FE3C10" w14:textId="2C07BF46" w:rsidR="00034239" w:rsidRPr="00E42344" w:rsidRDefault="00034239" w:rsidP="005E62CE">
      <w:pPr>
        <w:pStyle w:val="MessageHeader"/>
        <w:keepLines w:val="0"/>
        <w:spacing w:line="240" w:lineRule="auto"/>
        <w:ind w:left="288" w:firstLine="0"/>
        <w:jc w:val="both"/>
        <w:rPr>
          <w:rFonts w:ascii="Calibri" w:hAnsi="Calibri" w:cs="Calibri"/>
          <w:sz w:val="22"/>
          <w:szCs w:val="22"/>
        </w:rPr>
      </w:pPr>
      <w:r w:rsidRPr="00E42344">
        <w:rPr>
          <w:rFonts w:ascii="Calibri" w:hAnsi="Calibri" w:cs="Calibri"/>
          <w:sz w:val="22"/>
          <w:szCs w:val="22"/>
        </w:rPr>
        <w:t xml:space="preserve">Based in Toronto, Canada, the CETFA is the only ETF association in Canada, and the first of its kind in the world.  The CETFA represents </w:t>
      </w:r>
      <w:r w:rsidR="003459B2">
        <w:rPr>
          <w:rFonts w:ascii="Calibri" w:hAnsi="Calibri" w:cs="Calibri"/>
          <w:sz w:val="22"/>
          <w:szCs w:val="22"/>
        </w:rPr>
        <w:t xml:space="preserve">approximately </w:t>
      </w:r>
      <w:r w:rsidRPr="00E42344">
        <w:rPr>
          <w:rFonts w:ascii="Calibri" w:hAnsi="Calibri" w:cs="Calibri"/>
          <w:sz w:val="22"/>
          <w:szCs w:val="22"/>
        </w:rPr>
        <w:t>9</w:t>
      </w:r>
      <w:r w:rsidR="00F2463C">
        <w:rPr>
          <w:rFonts w:ascii="Calibri" w:hAnsi="Calibri" w:cs="Calibri"/>
          <w:sz w:val="22"/>
          <w:szCs w:val="22"/>
        </w:rPr>
        <w:t>2</w:t>
      </w:r>
      <w:r w:rsidRPr="00E42344">
        <w:rPr>
          <w:rFonts w:ascii="Calibri" w:hAnsi="Calibri" w:cs="Calibri"/>
          <w:sz w:val="22"/>
          <w:szCs w:val="22"/>
        </w:rPr>
        <w:t xml:space="preserve">% of ETF assets under management in Canada with the mandate to support the growth, </w:t>
      </w:r>
      <w:proofErr w:type="gramStart"/>
      <w:r w:rsidRPr="00E42344">
        <w:rPr>
          <w:rFonts w:ascii="Calibri" w:hAnsi="Calibri" w:cs="Calibri"/>
          <w:sz w:val="22"/>
          <w:szCs w:val="22"/>
        </w:rPr>
        <w:t>sustainability</w:t>
      </w:r>
      <w:proofErr w:type="gramEnd"/>
      <w:r w:rsidRPr="00E42344">
        <w:rPr>
          <w:rFonts w:ascii="Calibri" w:hAnsi="Calibri" w:cs="Calibri"/>
          <w:sz w:val="22"/>
          <w:szCs w:val="22"/>
        </w:rPr>
        <w:t xml:space="preserve"> and integrity of Canada’s ETF industry.</w:t>
      </w:r>
    </w:p>
    <w:p w14:paraId="6C6769DD" w14:textId="77777777" w:rsidR="009F2E01" w:rsidRPr="00034239" w:rsidRDefault="009F2E01" w:rsidP="006D52B0">
      <w:pPr>
        <w:shd w:val="clear" w:color="auto" w:fill="FFFFFF"/>
        <w:spacing w:after="0" w:line="240" w:lineRule="auto"/>
        <w:ind w:left="284"/>
        <w:jc w:val="both"/>
        <w:rPr>
          <w:rFonts w:asciiTheme="minorHAnsi" w:hAnsiTheme="minorHAnsi" w:cstheme="minorHAnsi"/>
        </w:rPr>
      </w:pPr>
    </w:p>
    <w:p w14:paraId="5655303B" w14:textId="62B7EEEC" w:rsidR="009F2E01" w:rsidRDefault="00DA2AE6" w:rsidP="006D52B0">
      <w:pPr>
        <w:shd w:val="clear" w:color="auto" w:fill="FFFFFF"/>
        <w:spacing w:after="0" w:line="240" w:lineRule="auto"/>
        <w:ind w:left="284"/>
        <w:jc w:val="both"/>
        <w:rPr>
          <w:rFonts w:asciiTheme="minorHAnsi" w:hAnsiTheme="minorHAnsi" w:cstheme="minorHAnsi"/>
          <w:b/>
        </w:rPr>
      </w:pPr>
      <w:r>
        <w:rPr>
          <w:rFonts w:asciiTheme="minorHAnsi" w:hAnsiTheme="minorHAnsi" w:cstheme="minorHAnsi"/>
          <w:b/>
        </w:rPr>
        <w:t xml:space="preserve">About </w:t>
      </w:r>
      <w:r w:rsidR="009A55C7">
        <w:rPr>
          <w:rFonts w:asciiTheme="minorHAnsi" w:hAnsiTheme="minorHAnsi" w:cstheme="minorHAnsi"/>
          <w:b/>
        </w:rPr>
        <w:t xml:space="preserve">Harvest </w:t>
      </w:r>
    </w:p>
    <w:p w14:paraId="0630B8F5" w14:textId="77777777" w:rsidR="00DD3E44" w:rsidRDefault="00DD3E44" w:rsidP="00DD3E44">
      <w:pPr>
        <w:spacing w:after="0" w:line="240" w:lineRule="auto"/>
        <w:ind w:left="284"/>
        <w:rPr>
          <w:lang w:val="en-US"/>
        </w:rPr>
      </w:pPr>
      <w:r>
        <w:rPr>
          <w:rStyle w:val="ui-provider"/>
          <w:lang/>
        </w:rPr>
        <w:t>Harvest ETFs is an independent Canadian investment fund manager. At Harvest ETFs, we believe that investors can build and secure wealth by owning high-quality businesses for the long term. Since 2009 we have created investment products to deliver on that philosophy. Harvest manages over $3.</w:t>
      </w:r>
      <w:r>
        <w:rPr>
          <w:rStyle w:val="ui-provider"/>
          <w:lang w:val="en-US"/>
        </w:rPr>
        <w:t>3</w:t>
      </w:r>
      <w:r>
        <w:rPr>
          <w:rStyle w:val="ui-provider"/>
          <w:lang/>
        </w:rPr>
        <w:t xml:space="preserve"> billion in assets for Canadian investors as at </w:t>
      </w:r>
      <w:r>
        <w:rPr>
          <w:rStyle w:val="ui-provider"/>
          <w:lang w:val="en-US"/>
        </w:rPr>
        <w:t>April 11</w:t>
      </w:r>
      <w:r>
        <w:rPr>
          <w:rStyle w:val="ui-provider"/>
          <w:lang/>
        </w:rPr>
        <w:t>, 2023.</w:t>
      </w:r>
    </w:p>
    <w:p w14:paraId="54523FBE" w14:textId="72644419" w:rsidR="00D07F05" w:rsidRPr="00DD3E44" w:rsidRDefault="00D07F05" w:rsidP="006D52B0">
      <w:pPr>
        <w:shd w:val="clear" w:color="auto" w:fill="FFFFFF"/>
        <w:spacing w:after="0" w:line="240" w:lineRule="auto"/>
        <w:ind w:left="284"/>
        <w:jc w:val="both"/>
        <w:rPr>
          <w:rFonts w:asciiTheme="minorHAnsi" w:hAnsiTheme="minorHAnsi" w:cstheme="minorHAnsi"/>
          <w:b/>
          <w:lang w:val="en-US"/>
        </w:rPr>
      </w:pPr>
    </w:p>
    <w:p w14:paraId="0B955863" w14:textId="7B6C979E" w:rsidR="00D07F05" w:rsidRDefault="00D07F05" w:rsidP="006D52B0">
      <w:pPr>
        <w:shd w:val="clear" w:color="auto" w:fill="FFFFFF"/>
        <w:spacing w:after="0" w:line="240" w:lineRule="auto"/>
        <w:ind w:left="284"/>
        <w:jc w:val="both"/>
        <w:rPr>
          <w:rFonts w:asciiTheme="minorHAnsi" w:hAnsiTheme="minorHAnsi" w:cstheme="minorHAnsi"/>
          <w:b/>
        </w:rPr>
      </w:pPr>
    </w:p>
    <w:p w14:paraId="10017772" w14:textId="77777777" w:rsidR="00D07F05" w:rsidRPr="00034239" w:rsidRDefault="00D07F05" w:rsidP="006D52B0">
      <w:pPr>
        <w:shd w:val="clear" w:color="auto" w:fill="FFFFFF"/>
        <w:spacing w:after="0" w:line="240" w:lineRule="auto"/>
        <w:ind w:left="284"/>
        <w:jc w:val="both"/>
        <w:rPr>
          <w:rFonts w:asciiTheme="minorHAnsi" w:hAnsiTheme="minorHAnsi" w:cstheme="minorHAnsi"/>
          <w:b/>
        </w:rPr>
      </w:pPr>
    </w:p>
    <w:p w14:paraId="6269BF82" w14:textId="77777777" w:rsidR="001320F6" w:rsidRPr="00034239" w:rsidRDefault="001320F6" w:rsidP="006D52B0">
      <w:pPr>
        <w:pStyle w:val="MessageHeader"/>
        <w:spacing w:after="120" w:line="240" w:lineRule="auto"/>
        <w:ind w:left="284" w:firstLine="0"/>
        <w:jc w:val="both"/>
        <w:rPr>
          <w:rFonts w:asciiTheme="minorHAnsi" w:hAnsiTheme="minorHAnsi" w:cstheme="minorHAnsi"/>
          <w:b/>
          <w:color w:val="000000"/>
          <w:sz w:val="22"/>
          <w:szCs w:val="22"/>
        </w:rPr>
      </w:pPr>
      <w:r w:rsidRPr="00034239">
        <w:rPr>
          <w:rFonts w:asciiTheme="minorHAnsi" w:hAnsiTheme="minorHAnsi" w:cstheme="minorHAnsi"/>
          <w:b/>
          <w:color w:val="000000"/>
          <w:sz w:val="22"/>
          <w:szCs w:val="22"/>
        </w:rPr>
        <w:t>For further information:</w:t>
      </w:r>
      <w:r w:rsidRPr="00034239">
        <w:rPr>
          <w:rFonts w:asciiTheme="minorHAnsi" w:eastAsia="Calibri" w:hAnsiTheme="minorHAnsi" w:cstheme="minorHAnsi"/>
          <w:b/>
          <w:color w:val="000000"/>
          <w:sz w:val="22"/>
          <w:szCs w:val="22"/>
          <w:lang w:val="en-CA"/>
        </w:rPr>
        <w:t xml:space="preserve"> </w:t>
      </w:r>
    </w:p>
    <w:p w14:paraId="0DE4CD93" w14:textId="4FEBD8E8" w:rsidR="007B6A28" w:rsidRPr="00034239" w:rsidRDefault="001320F6" w:rsidP="00236C7B">
      <w:pPr>
        <w:shd w:val="clear" w:color="auto" w:fill="FFFFFF"/>
        <w:tabs>
          <w:tab w:val="left" w:pos="4536"/>
        </w:tabs>
        <w:spacing w:after="0" w:line="240" w:lineRule="auto"/>
        <w:ind w:left="284"/>
        <w:jc w:val="both"/>
        <w:rPr>
          <w:rFonts w:asciiTheme="minorHAnsi" w:eastAsia="Times New Roman" w:hAnsiTheme="minorHAnsi" w:cstheme="minorHAnsi"/>
          <w:color w:val="000000"/>
          <w:lang w:eastAsia="en-CA"/>
        </w:rPr>
      </w:pPr>
      <w:r w:rsidRPr="00034239">
        <w:rPr>
          <w:rFonts w:asciiTheme="minorHAnsi" w:eastAsia="Times New Roman" w:hAnsiTheme="minorHAnsi" w:cstheme="minorHAnsi"/>
          <w:color w:val="000000"/>
          <w:lang w:eastAsia="en-CA"/>
        </w:rPr>
        <w:t>Pat Dunwoody</w:t>
      </w:r>
      <w:r w:rsidR="007B6A28" w:rsidRPr="00034239">
        <w:rPr>
          <w:rFonts w:asciiTheme="minorHAnsi" w:eastAsia="Times New Roman" w:hAnsiTheme="minorHAnsi" w:cstheme="minorHAnsi"/>
          <w:color w:val="000000"/>
          <w:lang w:eastAsia="en-CA"/>
        </w:rPr>
        <w:t xml:space="preserve">                                                          </w:t>
      </w:r>
      <w:r w:rsidR="009A55C7">
        <w:rPr>
          <w:rFonts w:asciiTheme="minorHAnsi" w:eastAsia="Times New Roman" w:hAnsiTheme="minorHAnsi" w:cstheme="minorHAnsi"/>
          <w:color w:val="000000"/>
          <w:lang w:eastAsia="en-CA"/>
        </w:rPr>
        <w:t>Caroline Grimont</w:t>
      </w:r>
    </w:p>
    <w:p w14:paraId="1DAF30BC" w14:textId="6EA3F324" w:rsidR="001320F6" w:rsidRDefault="007B6A28" w:rsidP="00236C7B">
      <w:pPr>
        <w:shd w:val="clear" w:color="auto" w:fill="FFFFFF"/>
        <w:tabs>
          <w:tab w:val="left" w:pos="4536"/>
        </w:tabs>
        <w:spacing w:after="0" w:line="240" w:lineRule="auto"/>
        <w:ind w:left="284"/>
        <w:jc w:val="both"/>
        <w:rPr>
          <w:rFonts w:asciiTheme="minorHAnsi" w:eastAsia="Times New Roman" w:hAnsiTheme="minorHAnsi" w:cstheme="minorHAnsi"/>
          <w:color w:val="000000"/>
          <w:lang w:eastAsia="en-CA"/>
        </w:rPr>
      </w:pPr>
      <w:r w:rsidRPr="00034239">
        <w:rPr>
          <w:rFonts w:asciiTheme="minorHAnsi" w:eastAsia="Times New Roman" w:hAnsiTheme="minorHAnsi" w:cstheme="minorHAnsi"/>
          <w:color w:val="000000"/>
          <w:lang w:eastAsia="en-CA"/>
        </w:rPr>
        <w:t xml:space="preserve">Canadian ETF Association                                       </w:t>
      </w:r>
      <w:r w:rsidR="009A55C7">
        <w:rPr>
          <w:rFonts w:asciiTheme="minorHAnsi" w:hAnsiTheme="minorHAnsi" w:cstheme="minorHAnsi"/>
        </w:rPr>
        <w:t>Harvest Portfolios Group</w:t>
      </w:r>
      <w:r w:rsidRPr="00034239">
        <w:rPr>
          <w:rFonts w:asciiTheme="minorHAnsi" w:eastAsia="Times New Roman" w:hAnsiTheme="minorHAnsi" w:cstheme="minorHAnsi"/>
          <w:color w:val="000000"/>
          <w:lang w:eastAsia="en-CA"/>
        </w:rPr>
        <w:t xml:space="preserve"> </w:t>
      </w:r>
    </w:p>
    <w:p w14:paraId="22B3A28B" w14:textId="0183934F" w:rsidR="009A55C7" w:rsidRPr="00034239" w:rsidRDefault="009A55C7" w:rsidP="00236C7B">
      <w:pPr>
        <w:shd w:val="clear" w:color="auto" w:fill="FFFFFF"/>
        <w:tabs>
          <w:tab w:val="left" w:pos="4536"/>
        </w:tabs>
        <w:spacing w:after="0" w:line="240" w:lineRule="auto"/>
        <w:ind w:left="284"/>
        <w:jc w:val="both"/>
        <w:rPr>
          <w:rFonts w:asciiTheme="minorHAnsi" w:eastAsia="Times New Roman" w:hAnsiTheme="minorHAnsi" w:cstheme="minorHAnsi"/>
          <w:color w:val="000000"/>
          <w:lang w:eastAsia="en-CA"/>
        </w:rPr>
      </w:pPr>
      <w:r w:rsidRPr="009A55C7">
        <w:rPr>
          <w:rFonts w:asciiTheme="minorHAnsi" w:eastAsia="Times New Roman" w:hAnsiTheme="minorHAnsi" w:cstheme="minorHAnsi"/>
          <w:color w:val="000000"/>
          <w:lang w:eastAsia="en-CA"/>
        </w:rPr>
        <w:t>(647)256-6637</w:t>
      </w:r>
      <w:r>
        <w:rPr>
          <w:rFonts w:asciiTheme="minorHAnsi" w:eastAsia="Times New Roman" w:hAnsiTheme="minorHAnsi" w:cstheme="minorHAnsi"/>
          <w:color w:val="000000"/>
          <w:lang w:eastAsia="en-CA"/>
        </w:rPr>
        <w:tab/>
        <w:t>1-866-998-8298</w:t>
      </w:r>
    </w:p>
    <w:p w14:paraId="389761D6" w14:textId="411B7A88" w:rsidR="00D07F05" w:rsidRPr="009A55C7" w:rsidRDefault="00D07F05" w:rsidP="00236C7B">
      <w:pPr>
        <w:tabs>
          <w:tab w:val="left" w:pos="284"/>
          <w:tab w:val="left" w:pos="4536"/>
        </w:tabs>
        <w:spacing w:after="0" w:line="240" w:lineRule="auto"/>
        <w:rPr>
          <w:rFonts w:asciiTheme="minorHAnsi" w:hAnsiTheme="minorHAnsi" w:cstheme="minorHAnsi"/>
        </w:rPr>
      </w:pPr>
      <w:r>
        <w:rPr>
          <w:rFonts w:asciiTheme="minorHAnsi" w:eastAsia="Times New Roman" w:hAnsiTheme="minorHAnsi" w:cstheme="minorHAnsi"/>
          <w:color w:val="000000"/>
          <w:lang w:eastAsia="en-CA"/>
        </w:rPr>
        <w:tab/>
      </w:r>
      <w:hyperlink r:id="rId29" w:history="1">
        <w:r w:rsidR="009A55C7" w:rsidRPr="00596FC5">
          <w:rPr>
            <w:rStyle w:val="Hyperlink"/>
            <w:rFonts w:asciiTheme="minorHAnsi" w:eastAsia="Times New Roman" w:hAnsiTheme="minorHAnsi" w:cstheme="minorHAnsi"/>
            <w:lang w:eastAsia="en-CA"/>
          </w:rPr>
          <w:t>patdunwoody@cetfa.ca</w:t>
        </w:r>
      </w:hyperlink>
      <w:r w:rsidRPr="009A55C7">
        <w:rPr>
          <w:color w:val="134F5C"/>
        </w:rPr>
        <w:tab/>
      </w:r>
      <w:hyperlink r:id="rId30" w:history="1">
        <w:r w:rsidR="009A55C7" w:rsidRPr="009A55C7">
          <w:rPr>
            <w:rStyle w:val="Hyperlink"/>
          </w:rPr>
          <w:t>cgrimont@harvestportfolios.com</w:t>
        </w:r>
      </w:hyperlink>
      <w:r w:rsidR="009A55C7" w:rsidRPr="009A55C7">
        <w:rPr>
          <w:color w:val="134F5C"/>
        </w:rPr>
        <w:t xml:space="preserve"> </w:t>
      </w:r>
    </w:p>
    <w:p w14:paraId="00030621" w14:textId="4D2FE2C5" w:rsidR="001320F6" w:rsidRPr="00034239" w:rsidRDefault="007B6A28" w:rsidP="00236C7B">
      <w:pPr>
        <w:tabs>
          <w:tab w:val="left" w:pos="4536"/>
        </w:tabs>
        <w:ind w:firstLine="284"/>
        <w:rPr>
          <w:rStyle w:val="Hyperlink"/>
          <w:rFonts w:asciiTheme="minorHAnsi" w:eastAsia="Times New Roman" w:hAnsiTheme="minorHAnsi" w:cstheme="minorHAnsi"/>
          <w:color w:val="5F497A"/>
          <w:lang w:eastAsia="en-CA"/>
        </w:rPr>
      </w:pPr>
      <w:r w:rsidRPr="00034239">
        <w:rPr>
          <w:rStyle w:val="Hyperlink"/>
          <w:rFonts w:asciiTheme="minorHAnsi" w:eastAsia="Times New Roman" w:hAnsiTheme="minorHAnsi" w:cstheme="minorHAnsi"/>
          <w:u w:val="none"/>
          <w:lang w:eastAsia="en-CA"/>
        </w:rPr>
        <w:t xml:space="preserve">            </w:t>
      </w:r>
      <w:r w:rsidR="00D07F05">
        <w:rPr>
          <w:rStyle w:val="Hyperlink"/>
          <w:rFonts w:asciiTheme="minorHAnsi" w:eastAsia="Times New Roman" w:hAnsiTheme="minorHAnsi" w:cstheme="minorHAnsi"/>
          <w:u w:val="none"/>
          <w:lang w:eastAsia="en-CA"/>
        </w:rPr>
        <w:tab/>
      </w:r>
      <w:r w:rsidRPr="00034239">
        <w:rPr>
          <w:rStyle w:val="Hyperlink"/>
          <w:rFonts w:asciiTheme="minorHAnsi" w:eastAsia="Times New Roman" w:hAnsiTheme="minorHAnsi" w:cstheme="minorHAnsi"/>
          <w:u w:val="none"/>
          <w:lang w:eastAsia="en-CA"/>
        </w:rPr>
        <w:t xml:space="preserve"> </w:t>
      </w:r>
    </w:p>
    <w:sectPr w:rsidR="001320F6" w:rsidRPr="00034239" w:rsidSect="00A975A7">
      <w:headerReference w:type="default"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29B1" w14:textId="77777777" w:rsidR="004274DD" w:rsidRDefault="004274DD" w:rsidP="006520A0">
      <w:pPr>
        <w:spacing w:after="0" w:line="240" w:lineRule="auto"/>
      </w:pPr>
      <w:r>
        <w:separator/>
      </w:r>
    </w:p>
  </w:endnote>
  <w:endnote w:type="continuationSeparator" w:id="0">
    <w:p w14:paraId="3367A4EC" w14:textId="77777777" w:rsidR="004274DD" w:rsidRDefault="004274DD" w:rsidP="0065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1E8B" w14:textId="77777777" w:rsidR="009879BE" w:rsidRPr="00CF7EDF" w:rsidRDefault="009879BE" w:rsidP="006520A0">
    <w:pPr>
      <w:pStyle w:val="Footer"/>
      <w:tabs>
        <w:tab w:val="clear" w:pos="468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EDC4" w14:textId="77777777" w:rsidR="004274DD" w:rsidRDefault="004274DD" w:rsidP="006520A0">
      <w:pPr>
        <w:spacing w:after="0" w:line="240" w:lineRule="auto"/>
      </w:pPr>
      <w:r>
        <w:separator/>
      </w:r>
    </w:p>
  </w:footnote>
  <w:footnote w:type="continuationSeparator" w:id="0">
    <w:p w14:paraId="026D6D20" w14:textId="77777777" w:rsidR="004274DD" w:rsidRDefault="004274DD" w:rsidP="0065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A5FD" w14:textId="6E95D908" w:rsidR="009879BE" w:rsidRPr="00C70153" w:rsidRDefault="009879BE" w:rsidP="0068090E">
    <w:pPr>
      <w:pStyle w:val="Header"/>
      <w:tabs>
        <w:tab w:val="clear" w:pos="4680"/>
        <w:tab w:val="clear" w:pos="9360"/>
        <w:tab w:val="right" w:pos="8931"/>
      </w:tabs>
    </w:pPr>
    <w:r>
      <w:rPr>
        <w:noProof/>
        <w:lang w:eastAsia="en-CA"/>
      </w:rPr>
      <w:drawing>
        <wp:inline distT="0" distB="0" distL="0" distR="0" wp14:anchorId="2990FC52" wp14:editId="5E9C4503">
          <wp:extent cx="1566545" cy="787400"/>
          <wp:effectExtent l="19050" t="0" r="0" b="0"/>
          <wp:docPr id="1" name="Picture 1" descr="cetfa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fa_final_logo"/>
                  <pic:cNvPicPr>
                    <a:picLocks noChangeAspect="1" noChangeArrowheads="1"/>
                  </pic:cNvPicPr>
                </pic:nvPicPr>
                <pic:blipFill>
                  <a:blip r:embed="rId1"/>
                  <a:srcRect/>
                  <a:stretch>
                    <a:fillRect/>
                  </a:stretch>
                </pic:blipFill>
                <pic:spPr bwMode="auto">
                  <a:xfrm>
                    <a:off x="0" y="0"/>
                    <a:ext cx="1566545" cy="787400"/>
                  </a:xfrm>
                  <a:prstGeom prst="rect">
                    <a:avLst/>
                  </a:prstGeom>
                  <a:noFill/>
                  <a:ln w="9525">
                    <a:noFill/>
                    <a:miter lim="800000"/>
                    <a:headEnd/>
                    <a:tailEnd/>
                  </a:ln>
                </pic:spPr>
              </pic:pic>
            </a:graphicData>
          </a:graphic>
        </wp:inline>
      </w:drawing>
    </w:r>
    <w:r>
      <w:t xml:space="preserve">               </w:t>
    </w:r>
    <w:r w:rsidR="0068090E">
      <w:tab/>
    </w:r>
    <w:r w:rsidR="0068090E">
      <w:rPr>
        <w:noProof/>
      </w:rPr>
      <w:drawing>
        <wp:inline distT="0" distB="0" distL="0" distR="0" wp14:anchorId="05B402F1" wp14:editId="65E194EA">
          <wp:extent cx="1876425" cy="497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028" cy="5052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A8B"/>
    <w:multiLevelType w:val="hybridMultilevel"/>
    <w:tmpl w:val="1C124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626E"/>
    <w:multiLevelType w:val="hybridMultilevel"/>
    <w:tmpl w:val="ADB2188E"/>
    <w:lvl w:ilvl="0" w:tplc="53DC9D36">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AA8101F"/>
    <w:multiLevelType w:val="hybridMultilevel"/>
    <w:tmpl w:val="836AE1BE"/>
    <w:lvl w:ilvl="0" w:tplc="C45CB79C">
      <w:numFmt w:val="bullet"/>
      <w:lvlText w:val="•"/>
      <w:lvlJc w:val="left"/>
      <w:pPr>
        <w:ind w:left="1004" w:hanging="360"/>
      </w:pPr>
      <w:rPr>
        <w:rFonts w:ascii="Calibri" w:eastAsia="Calibr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7A8807D5"/>
    <w:multiLevelType w:val="hybridMultilevel"/>
    <w:tmpl w:val="7A64AC7E"/>
    <w:lvl w:ilvl="0" w:tplc="41CC8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21625079">
    <w:abstractNumId w:val="2"/>
  </w:num>
  <w:num w:numId="2" w16cid:durableId="1150949309">
    <w:abstractNumId w:val="0"/>
  </w:num>
  <w:num w:numId="3" w16cid:durableId="1366755126">
    <w:abstractNumId w:val="1"/>
  </w:num>
  <w:num w:numId="4" w16cid:durableId="952324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A0"/>
    <w:rsid w:val="000001FF"/>
    <w:rsid w:val="00010A0C"/>
    <w:rsid w:val="0002324D"/>
    <w:rsid w:val="00032269"/>
    <w:rsid w:val="00034239"/>
    <w:rsid w:val="00035C8F"/>
    <w:rsid w:val="00047F3E"/>
    <w:rsid w:val="0005267A"/>
    <w:rsid w:val="000655A2"/>
    <w:rsid w:val="00071A1F"/>
    <w:rsid w:val="00090016"/>
    <w:rsid w:val="0009727D"/>
    <w:rsid w:val="000B1837"/>
    <w:rsid w:val="000B3B50"/>
    <w:rsid w:val="000B5B88"/>
    <w:rsid w:val="000C394E"/>
    <w:rsid w:val="000F3C48"/>
    <w:rsid w:val="000F4B0B"/>
    <w:rsid w:val="00125E67"/>
    <w:rsid w:val="001320F6"/>
    <w:rsid w:val="00134342"/>
    <w:rsid w:val="00173FBA"/>
    <w:rsid w:val="00177650"/>
    <w:rsid w:val="00182547"/>
    <w:rsid w:val="001A148A"/>
    <w:rsid w:val="001A4580"/>
    <w:rsid w:val="001B68DA"/>
    <w:rsid w:val="00206CBA"/>
    <w:rsid w:val="00211139"/>
    <w:rsid w:val="00215E5B"/>
    <w:rsid w:val="00220479"/>
    <w:rsid w:val="002341A5"/>
    <w:rsid w:val="002347C1"/>
    <w:rsid w:val="00236C7B"/>
    <w:rsid w:val="00250652"/>
    <w:rsid w:val="00251957"/>
    <w:rsid w:val="0025296B"/>
    <w:rsid w:val="00253DE5"/>
    <w:rsid w:val="0026465D"/>
    <w:rsid w:val="00272C35"/>
    <w:rsid w:val="0028797C"/>
    <w:rsid w:val="002A7D5A"/>
    <w:rsid w:val="002B0DBB"/>
    <w:rsid w:val="002F6A20"/>
    <w:rsid w:val="00302822"/>
    <w:rsid w:val="00337A8E"/>
    <w:rsid w:val="003459B2"/>
    <w:rsid w:val="00346FEE"/>
    <w:rsid w:val="00361391"/>
    <w:rsid w:val="00363100"/>
    <w:rsid w:val="003633D5"/>
    <w:rsid w:val="00367CC5"/>
    <w:rsid w:val="003814B4"/>
    <w:rsid w:val="00382E08"/>
    <w:rsid w:val="003A1213"/>
    <w:rsid w:val="003B1C6E"/>
    <w:rsid w:val="003D2A14"/>
    <w:rsid w:val="003F1FC9"/>
    <w:rsid w:val="003F2F0B"/>
    <w:rsid w:val="004051C6"/>
    <w:rsid w:val="004120C5"/>
    <w:rsid w:val="00417052"/>
    <w:rsid w:val="0042691C"/>
    <w:rsid w:val="004274DD"/>
    <w:rsid w:val="00434E6A"/>
    <w:rsid w:val="00455E9A"/>
    <w:rsid w:val="00460877"/>
    <w:rsid w:val="00474B20"/>
    <w:rsid w:val="00477763"/>
    <w:rsid w:val="0048400A"/>
    <w:rsid w:val="004A1678"/>
    <w:rsid w:val="004C1911"/>
    <w:rsid w:val="004D4F8C"/>
    <w:rsid w:val="004E4830"/>
    <w:rsid w:val="004F6C18"/>
    <w:rsid w:val="00507104"/>
    <w:rsid w:val="00521761"/>
    <w:rsid w:val="005233AC"/>
    <w:rsid w:val="0053515E"/>
    <w:rsid w:val="005510A7"/>
    <w:rsid w:val="00551492"/>
    <w:rsid w:val="0055407A"/>
    <w:rsid w:val="00584C34"/>
    <w:rsid w:val="005852A9"/>
    <w:rsid w:val="005B56D4"/>
    <w:rsid w:val="005B6651"/>
    <w:rsid w:val="005E0C89"/>
    <w:rsid w:val="005E62CE"/>
    <w:rsid w:val="00615341"/>
    <w:rsid w:val="00621E8C"/>
    <w:rsid w:val="00634961"/>
    <w:rsid w:val="0063754B"/>
    <w:rsid w:val="00647165"/>
    <w:rsid w:val="00647A16"/>
    <w:rsid w:val="006520A0"/>
    <w:rsid w:val="00654ABA"/>
    <w:rsid w:val="006566C3"/>
    <w:rsid w:val="006716CC"/>
    <w:rsid w:val="00676C88"/>
    <w:rsid w:val="00677677"/>
    <w:rsid w:val="0068090E"/>
    <w:rsid w:val="00682A63"/>
    <w:rsid w:val="00686BFD"/>
    <w:rsid w:val="006A73F1"/>
    <w:rsid w:val="006B1436"/>
    <w:rsid w:val="006B4A37"/>
    <w:rsid w:val="006C5663"/>
    <w:rsid w:val="006D3D17"/>
    <w:rsid w:val="006D4A27"/>
    <w:rsid w:val="006D52B0"/>
    <w:rsid w:val="006E4F4A"/>
    <w:rsid w:val="006F1B83"/>
    <w:rsid w:val="00703148"/>
    <w:rsid w:val="00711273"/>
    <w:rsid w:val="007149A5"/>
    <w:rsid w:val="00737F5C"/>
    <w:rsid w:val="00763545"/>
    <w:rsid w:val="007A19DB"/>
    <w:rsid w:val="007B6A28"/>
    <w:rsid w:val="007C44CA"/>
    <w:rsid w:val="007E2089"/>
    <w:rsid w:val="008018C1"/>
    <w:rsid w:val="00804373"/>
    <w:rsid w:val="00812519"/>
    <w:rsid w:val="00814B76"/>
    <w:rsid w:val="008272D9"/>
    <w:rsid w:val="00830B65"/>
    <w:rsid w:val="00831FE1"/>
    <w:rsid w:val="00850BE0"/>
    <w:rsid w:val="00852F27"/>
    <w:rsid w:val="00864485"/>
    <w:rsid w:val="00866F17"/>
    <w:rsid w:val="008727EF"/>
    <w:rsid w:val="00890CFC"/>
    <w:rsid w:val="008D0E87"/>
    <w:rsid w:val="008E0607"/>
    <w:rsid w:val="00905AA5"/>
    <w:rsid w:val="00933062"/>
    <w:rsid w:val="00950327"/>
    <w:rsid w:val="009512F7"/>
    <w:rsid w:val="00960A4D"/>
    <w:rsid w:val="00962B49"/>
    <w:rsid w:val="00963D24"/>
    <w:rsid w:val="009879BE"/>
    <w:rsid w:val="009977F0"/>
    <w:rsid w:val="009A04B9"/>
    <w:rsid w:val="009A0753"/>
    <w:rsid w:val="009A55C7"/>
    <w:rsid w:val="009A5C1E"/>
    <w:rsid w:val="009F1037"/>
    <w:rsid w:val="009F2E01"/>
    <w:rsid w:val="00A15BE3"/>
    <w:rsid w:val="00A2499D"/>
    <w:rsid w:val="00A37756"/>
    <w:rsid w:val="00A42019"/>
    <w:rsid w:val="00A54AEF"/>
    <w:rsid w:val="00A65D56"/>
    <w:rsid w:val="00A67A52"/>
    <w:rsid w:val="00A85002"/>
    <w:rsid w:val="00A975A7"/>
    <w:rsid w:val="00AA12E0"/>
    <w:rsid w:val="00AA48C7"/>
    <w:rsid w:val="00AA5916"/>
    <w:rsid w:val="00AB6A9E"/>
    <w:rsid w:val="00AC253D"/>
    <w:rsid w:val="00AF13B5"/>
    <w:rsid w:val="00B34CB0"/>
    <w:rsid w:val="00B43DC7"/>
    <w:rsid w:val="00B4421F"/>
    <w:rsid w:val="00B546C2"/>
    <w:rsid w:val="00B5783C"/>
    <w:rsid w:val="00B57E95"/>
    <w:rsid w:val="00B65B99"/>
    <w:rsid w:val="00B76471"/>
    <w:rsid w:val="00B77E64"/>
    <w:rsid w:val="00B933B0"/>
    <w:rsid w:val="00BA15A8"/>
    <w:rsid w:val="00BC042F"/>
    <w:rsid w:val="00BE07A4"/>
    <w:rsid w:val="00C1660F"/>
    <w:rsid w:val="00C24276"/>
    <w:rsid w:val="00C34F6D"/>
    <w:rsid w:val="00C35266"/>
    <w:rsid w:val="00C70153"/>
    <w:rsid w:val="00C72AE1"/>
    <w:rsid w:val="00C7540A"/>
    <w:rsid w:val="00C938EF"/>
    <w:rsid w:val="00C95E76"/>
    <w:rsid w:val="00CD5D9F"/>
    <w:rsid w:val="00CF3855"/>
    <w:rsid w:val="00D01072"/>
    <w:rsid w:val="00D07F05"/>
    <w:rsid w:val="00D114A1"/>
    <w:rsid w:val="00D17176"/>
    <w:rsid w:val="00D22A81"/>
    <w:rsid w:val="00D676C6"/>
    <w:rsid w:val="00D908B8"/>
    <w:rsid w:val="00D92337"/>
    <w:rsid w:val="00D933DC"/>
    <w:rsid w:val="00DA2AE6"/>
    <w:rsid w:val="00DA40CC"/>
    <w:rsid w:val="00DA7287"/>
    <w:rsid w:val="00DD3E44"/>
    <w:rsid w:val="00DE114D"/>
    <w:rsid w:val="00DF46DB"/>
    <w:rsid w:val="00E06A6B"/>
    <w:rsid w:val="00E27045"/>
    <w:rsid w:val="00E43545"/>
    <w:rsid w:val="00E77555"/>
    <w:rsid w:val="00E81EDE"/>
    <w:rsid w:val="00E85B0B"/>
    <w:rsid w:val="00E8667B"/>
    <w:rsid w:val="00E86D1E"/>
    <w:rsid w:val="00ED4FF3"/>
    <w:rsid w:val="00EF409C"/>
    <w:rsid w:val="00F02C9B"/>
    <w:rsid w:val="00F14826"/>
    <w:rsid w:val="00F15612"/>
    <w:rsid w:val="00F2463C"/>
    <w:rsid w:val="00F25ABA"/>
    <w:rsid w:val="00F3011C"/>
    <w:rsid w:val="00F5375D"/>
    <w:rsid w:val="00F5533B"/>
    <w:rsid w:val="00F64631"/>
    <w:rsid w:val="00F710AA"/>
    <w:rsid w:val="00F83587"/>
    <w:rsid w:val="00F9411B"/>
    <w:rsid w:val="00FB4E9D"/>
    <w:rsid w:val="00FC6439"/>
    <w:rsid w:val="00FD0B79"/>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6D90"/>
  <w15:docId w15:val="{8F1E3CD7-D2A4-4EAF-AFB3-7AA38DED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A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0A0"/>
    <w:pPr>
      <w:tabs>
        <w:tab w:val="center" w:pos="4680"/>
        <w:tab w:val="right" w:pos="9360"/>
      </w:tabs>
      <w:spacing w:after="0" w:line="240" w:lineRule="auto"/>
    </w:pPr>
  </w:style>
  <w:style w:type="character" w:customStyle="1" w:styleId="HeaderChar">
    <w:name w:val="Header Char"/>
    <w:basedOn w:val="DefaultParagraphFont"/>
    <w:link w:val="Header"/>
    <w:rsid w:val="006520A0"/>
  </w:style>
  <w:style w:type="paragraph" w:styleId="Footer">
    <w:name w:val="footer"/>
    <w:basedOn w:val="Normal"/>
    <w:link w:val="FooterChar"/>
    <w:unhideWhenUsed/>
    <w:rsid w:val="006520A0"/>
    <w:pPr>
      <w:tabs>
        <w:tab w:val="center" w:pos="4680"/>
        <w:tab w:val="right" w:pos="9360"/>
      </w:tabs>
      <w:spacing w:after="0" w:line="240" w:lineRule="auto"/>
    </w:pPr>
  </w:style>
  <w:style w:type="character" w:customStyle="1" w:styleId="FooterChar">
    <w:name w:val="Footer Char"/>
    <w:basedOn w:val="DefaultParagraphFont"/>
    <w:link w:val="Footer"/>
    <w:rsid w:val="006520A0"/>
  </w:style>
  <w:style w:type="character" w:styleId="Hyperlink">
    <w:name w:val="Hyperlink"/>
    <w:uiPriority w:val="99"/>
    <w:rsid w:val="006520A0"/>
    <w:rPr>
      <w:color w:val="0000FF"/>
      <w:u w:val="single"/>
    </w:rPr>
  </w:style>
  <w:style w:type="paragraph" w:styleId="MessageHeader">
    <w:name w:val="Message Header"/>
    <w:basedOn w:val="Normal"/>
    <w:link w:val="MessageHeaderChar"/>
    <w:rsid w:val="006520A0"/>
    <w:pPr>
      <w:keepLines/>
      <w:spacing w:after="0" w:line="415" w:lineRule="atLeast"/>
      <w:ind w:left="1560" w:hanging="720"/>
    </w:pPr>
    <w:rPr>
      <w:rFonts w:ascii="Times New Roman" w:eastAsia="Times New Roman" w:hAnsi="Times New Roman"/>
      <w:sz w:val="20"/>
      <w:szCs w:val="20"/>
      <w:lang w:val="en-US"/>
    </w:rPr>
  </w:style>
  <w:style w:type="character" w:customStyle="1" w:styleId="MessageHeaderChar">
    <w:name w:val="Message Header Char"/>
    <w:link w:val="MessageHeader"/>
    <w:rsid w:val="006520A0"/>
    <w:rPr>
      <w:rFonts w:ascii="Times New Roman" w:eastAsia="Times New Roman" w:hAnsi="Times New Roman" w:cs="Times New Roman"/>
      <w:sz w:val="20"/>
      <w:szCs w:val="20"/>
      <w:lang w:val="en-US"/>
    </w:rPr>
  </w:style>
  <w:style w:type="paragraph" w:customStyle="1" w:styleId="MessageHeaderFirst">
    <w:name w:val="Message Header First"/>
    <w:basedOn w:val="MessageHeader"/>
    <w:next w:val="MessageHeader"/>
    <w:rsid w:val="006520A0"/>
  </w:style>
  <w:style w:type="character" w:customStyle="1" w:styleId="MessageHeaderLabel">
    <w:name w:val="Message Header Label"/>
    <w:rsid w:val="006520A0"/>
    <w:rPr>
      <w:rFonts w:ascii="Arial" w:hAnsi="Arial"/>
      <w:b/>
      <w:spacing w:val="-4"/>
      <w:sz w:val="18"/>
      <w:vertAlign w:val="baseline"/>
    </w:rPr>
  </w:style>
  <w:style w:type="paragraph" w:customStyle="1" w:styleId="MessageHeaderLast">
    <w:name w:val="Message Header Last"/>
    <w:basedOn w:val="MessageHeader"/>
    <w:next w:val="BodyText"/>
    <w:rsid w:val="006520A0"/>
    <w:pPr>
      <w:pBdr>
        <w:bottom w:val="single" w:sz="6" w:space="22" w:color="auto"/>
      </w:pBdr>
      <w:spacing w:after="400"/>
    </w:pPr>
  </w:style>
  <w:style w:type="paragraph" w:styleId="BodyText">
    <w:name w:val="Body Text"/>
    <w:basedOn w:val="Normal"/>
    <w:link w:val="BodyTextChar"/>
    <w:uiPriority w:val="99"/>
    <w:semiHidden/>
    <w:unhideWhenUsed/>
    <w:rsid w:val="006520A0"/>
    <w:pPr>
      <w:spacing w:after="120"/>
    </w:pPr>
  </w:style>
  <w:style w:type="character" w:customStyle="1" w:styleId="BodyTextChar">
    <w:name w:val="Body Text Char"/>
    <w:basedOn w:val="DefaultParagraphFont"/>
    <w:link w:val="BodyText"/>
    <w:uiPriority w:val="99"/>
    <w:semiHidden/>
    <w:rsid w:val="006520A0"/>
  </w:style>
  <w:style w:type="character" w:styleId="Strong">
    <w:name w:val="Strong"/>
    <w:uiPriority w:val="22"/>
    <w:qFormat/>
    <w:rsid w:val="006716CC"/>
    <w:rPr>
      <w:b/>
      <w:bCs/>
    </w:rPr>
  </w:style>
  <w:style w:type="paragraph" w:customStyle="1" w:styleId="Default">
    <w:name w:val="Default"/>
    <w:rsid w:val="00BC042F"/>
    <w:pPr>
      <w:autoSpaceDE w:val="0"/>
      <w:autoSpaceDN w:val="0"/>
      <w:adjustRightInd w:val="0"/>
    </w:pPr>
    <w:rPr>
      <w:rFonts w:ascii="Arial" w:hAnsi="Arial" w:cs="Arial"/>
      <w:color w:val="000000"/>
      <w:sz w:val="24"/>
      <w:szCs w:val="24"/>
      <w:lang w:val="en-CA"/>
    </w:rPr>
  </w:style>
  <w:style w:type="paragraph" w:styleId="ListParagraph">
    <w:name w:val="List Paragraph"/>
    <w:basedOn w:val="Normal"/>
    <w:uiPriority w:val="34"/>
    <w:qFormat/>
    <w:rsid w:val="00BC042F"/>
    <w:pPr>
      <w:ind w:left="720"/>
      <w:contextualSpacing/>
    </w:pPr>
  </w:style>
  <w:style w:type="paragraph" w:styleId="NormalWeb">
    <w:name w:val="Normal (Web)"/>
    <w:basedOn w:val="Normal"/>
    <w:uiPriority w:val="99"/>
    <w:unhideWhenUsed/>
    <w:rsid w:val="0022047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xn-location">
    <w:name w:val="xn-location"/>
    <w:rsid w:val="00804373"/>
  </w:style>
  <w:style w:type="character" w:customStyle="1" w:styleId="apple-converted-space">
    <w:name w:val="apple-converted-space"/>
    <w:rsid w:val="00804373"/>
  </w:style>
  <w:style w:type="character" w:customStyle="1" w:styleId="xn-chron">
    <w:name w:val="xn-chron"/>
    <w:rsid w:val="00804373"/>
  </w:style>
  <w:style w:type="paragraph" w:styleId="BalloonText">
    <w:name w:val="Balloon Text"/>
    <w:basedOn w:val="Normal"/>
    <w:link w:val="BalloonTextChar"/>
    <w:uiPriority w:val="99"/>
    <w:semiHidden/>
    <w:unhideWhenUsed/>
    <w:rsid w:val="00AC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53D"/>
    <w:rPr>
      <w:rFonts w:ascii="Tahoma" w:hAnsi="Tahoma" w:cs="Tahoma"/>
      <w:sz w:val="16"/>
      <w:szCs w:val="16"/>
      <w:lang w:eastAsia="en-US"/>
    </w:rPr>
  </w:style>
  <w:style w:type="character" w:customStyle="1" w:styleId="st1">
    <w:name w:val="st1"/>
    <w:rsid w:val="00182547"/>
  </w:style>
  <w:style w:type="character" w:styleId="CommentReference">
    <w:name w:val="annotation reference"/>
    <w:uiPriority w:val="99"/>
    <w:semiHidden/>
    <w:unhideWhenUsed/>
    <w:rsid w:val="00F02C9B"/>
    <w:rPr>
      <w:sz w:val="16"/>
      <w:szCs w:val="16"/>
    </w:rPr>
  </w:style>
  <w:style w:type="paragraph" w:styleId="CommentText">
    <w:name w:val="annotation text"/>
    <w:basedOn w:val="Normal"/>
    <w:link w:val="CommentTextChar"/>
    <w:uiPriority w:val="99"/>
    <w:semiHidden/>
    <w:unhideWhenUsed/>
    <w:rsid w:val="00F02C9B"/>
    <w:rPr>
      <w:sz w:val="20"/>
      <w:szCs w:val="20"/>
    </w:rPr>
  </w:style>
  <w:style w:type="character" w:customStyle="1" w:styleId="CommentTextChar">
    <w:name w:val="Comment Text Char"/>
    <w:link w:val="CommentText"/>
    <w:uiPriority w:val="99"/>
    <w:semiHidden/>
    <w:rsid w:val="00F02C9B"/>
    <w:rPr>
      <w:lang w:val="en-CA"/>
    </w:rPr>
  </w:style>
  <w:style w:type="paragraph" w:styleId="CommentSubject">
    <w:name w:val="annotation subject"/>
    <w:basedOn w:val="CommentText"/>
    <w:next w:val="CommentText"/>
    <w:link w:val="CommentSubjectChar"/>
    <w:uiPriority w:val="99"/>
    <w:semiHidden/>
    <w:unhideWhenUsed/>
    <w:rsid w:val="00F02C9B"/>
    <w:rPr>
      <w:b/>
      <w:bCs/>
    </w:rPr>
  </w:style>
  <w:style w:type="character" w:customStyle="1" w:styleId="CommentSubjectChar">
    <w:name w:val="Comment Subject Char"/>
    <w:link w:val="CommentSubject"/>
    <w:uiPriority w:val="99"/>
    <w:semiHidden/>
    <w:rsid w:val="00F02C9B"/>
    <w:rPr>
      <w:b/>
      <w:bCs/>
      <w:lang w:val="en-CA"/>
    </w:rPr>
  </w:style>
  <w:style w:type="character" w:customStyle="1" w:styleId="BIOS-header">
    <w:name w:val="BIOS - header"/>
    <w:rsid w:val="0042691C"/>
    <w:rPr>
      <w:rFonts w:ascii="Arial" w:hAnsi="Arial"/>
      <w:b/>
      <w:bCs/>
      <w:color w:val="6A737B"/>
      <w:sz w:val="18"/>
    </w:rPr>
  </w:style>
  <w:style w:type="paragraph" w:styleId="NoSpacing">
    <w:name w:val="No Spacing"/>
    <w:uiPriority w:val="1"/>
    <w:qFormat/>
    <w:rsid w:val="009F2E0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07F05"/>
    <w:rPr>
      <w:color w:val="605E5C"/>
      <w:shd w:val="clear" w:color="auto" w:fill="E1DFDD"/>
    </w:rPr>
  </w:style>
  <w:style w:type="character" w:customStyle="1" w:styleId="ui-provider">
    <w:name w:val="ui-provider"/>
    <w:basedOn w:val="DefaultParagraphFont"/>
    <w:rsid w:val="0068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120">
      <w:bodyDiv w:val="1"/>
      <w:marLeft w:val="0"/>
      <w:marRight w:val="0"/>
      <w:marTop w:val="0"/>
      <w:marBottom w:val="0"/>
      <w:divBdr>
        <w:top w:val="none" w:sz="0" w:space="0" w:color="auto"/>
        <w:left w:val="none" w:sz="0" w:space="0" w:color="auto"/>
        <w:bottom w:val="none" w:sz="0" w:space="0" w:color="auto"/>
        <w:right w:val="none" w:sz="0" w:space="0" w:color="auto"/>
      </w:divBdr>
    </w:div>
    <w:div w:id="95830386">
      <w:bodyDiv w:val="1"/>
      <w:marLeft w:val="0"/>
      <w:marRight w:val="0"/>
      <w:marTop w:val="0"/>
      <w:marBottom w:val="0"/>
      <w:divBdr>
        <w:top w:val="none" w:sz="0" w:space="0" w:color="auto"/>
        <w:left w:val="none" w:sz="0" w:space="0" w:color="auto"/>
        <w:bottom w:val="none" w:sz="0" w:space="0" w:color="auto"/>
        <w:right w:val="none" w:sz="0" w:space="0" w:color="auto"/>
      </w:divBdr>
    </w:div>
    <w:div w:id="119617330">
      <w:bodyDiv w:val="1"/>
      <w:marLeft w:val="0"/>
      <w:marRight w:val="0"/>
      <w:marTop w:val="0"/>
      <w:marBottom w:val="0"/>
      <w:divBdr>
        <w:top w:val="none" w:sz="0" w:space="0" w:color="auto"/>
        <w:left w:val="none" w:sz="0" w:space="0" w:color="auto"/>
        <w:bottom w:val="none" w:sz="0" w:space="0" w:color="auto"/>
        <w:right w:val="none" w:sz="0" w:space="0" w:color="auto"/>
      </w:divBdr>
    </w:div>
    <w:div w:id="156574627">
      <w:bodyDiv w:val="1"/>
      <w:marLeft w:val="0"/>
      <w:marRight w:val="0"/>
      <w:marTop w:val="0"/>
      <w:marBottom w:val="0"/>
      <w:divBdr>
        <w:top w:val="none" w:sz="0" w:space="0" w:color="auto"/>
        <w:left w:val="none" w:sz="0" w:space="0" w:color="auto"/>
        <w:bottom w:val="none" w:sz="0" w:space="0" w:color="auto"/>
        <w:right w:val="none" w:sz="0" w:space="0" w:color="auto"/>
      </w:divBdr>
    </w:div>
    <w:div w:id="255797372">
      <w:bodyDiv w:val="1"/>
      <w:marLeft w:val="0"/>
      <w:marRight w:val="0"/>
      <w:marTop w:val="0"/>
      <w:marBottom w:val="0"/>
      <w:divBdr>
        <w:top w:val="none" w:sz="0" w:space="0" w:color="auto"/>
        <w:left w:val="none" w:sz="0" w:space="0" w:color="auto"/>
        <w:bottom w:val="none" w:sz="0" w:space="0" w:color="auto"/>
        <w:right w:val="none" w:sz="0" w:space="0" w:color="auto"/>
      </w:divBdr>
    </w:div>
    <w:div w:id="417290551">
      <w:bodyDiv w:val="1"/>
      <w:marLeft w:val="0"/>
      <w:marRight w:val="0"/>
      <w:marTop w:val="0"/>
      <w:marBottom w:val="0"/>
      <w:divBdr>
        <w:top w:val="none" w:sz="0" w:space="0" w:color="auto"/>
        <w:left w:val="none" w:sz="0" w:space="0" w:color="auto"/>
        <w:bottom w:val="none" w:sz="0" w:space="0" w:color="auto"/>
        <w:right w:val="none" w:sz="0" w:space="0" w:color="auto"/>
      </w:divBdr>
    </w:div>
    <w:div w:id="418217276">
      <w:bodyDiv w:val="1"/>
      <w:marLeft w:val="0"/>
      <w:marRight w:val="0"/>
      <w:marTop w:val="0"/>
      <w:marBottom w:val="0"/>
      <w:divBdr>
        <w:top w:val="none" w:sz="0" w:space="0" w:color="auto"/>
        <w:left w:val="none" w:sz="0" w:space="0" w:color="auto"/>
        <w:bottom w:val="none" w:sz="0" w:space="0" w:color="auto"/>
        <w:right w:val="none" w:sz="0" w:space="0" w:color="auto"/>
      </w:divBdr>
    </w:div>
    <w:div w:id="522942606">
      <w:bodyDiv w:val="1"/>
      <w:marLeft w:val="0"/>
      <w:marRight w:val="0"/>
      <w:marTop w:val="0"/>
      <w:marBottom w:val="0"/>
      <w:divBdr>
        <w:top w:val="none" w:sz="0" w:space="0" w:color="auto"/>
        <w:left w:val="none" w:sz="0" w:space="0" w:color="auto"/>
        <w:bottom w:val="none" w:sz="0" w:space="0" w:color="auto"/>
        <w:right w:val="none" w:sz="0" w:space="0" w:color="auto"/>
      </w:divBdr>
      <w:divsChild>
        <w:div w:id="1420835681">
          <w:marLeft w:val="0"/>
          <w:marRight w:val="0"/>
          <w:marTop w:val="0"/>
          <w:marBottom w:val="0"/>
          <w:divBdr>
            <w:top w:val="none" w:sz="0" w:space="0" w:color="auto"/>
            <w:left w:val="none" w:sz="0" w:space="0" w:color="auto"/>
            <w:bottom w:val="none" w:sz="0" w:space="0" w:color="auto"/>
            <w:right w:val="none" w:sz="0" w:space="0" w:color="auto"/>
          </w:divBdr>
          <w:divsChild>
            <w:div w:id="1588617729">
              <w:marLeft w:val="0"/>
              <w:marRight w:val="0"/>
              <w:marTop w:val="0"/>
              <w:marBottom w:val="0"/>
              <w:divBdr>
                <w:top w:val="none" w:sz="0" w:space="0" w:color="auto"/>
                <w:left w:val="none" w:sz="0" w:space="0" w:color="auto"/>
                <w:bottom w:val="none" w:sz="0" w:space="0" w:color="auto"/>
                <w:right w:val="none" w:sz="0" w:space="0" w:color="auto"/>
              </w:divBdr>
              <w:divsChild>
                <w:div w:id="1478256433">
                  <w:marLeft w:val="0"/>
                  <w:marRight w:val="0"/>
                  <w:marTop w:val="0"/>
                  <w:marBottom w:val="0"/>
                  <w:divBdr>
                    <w:top w:val="none" w:sz="0" w:space="0" w:color="auto"/>
                    <w:left w:val="none" w:sz="0" w:space="0" w:color="auto"/>
                    <w:bottom w:val="none" w:sz="0" w:space="0" w:color="auto"/>
                    <w:right w:val="none" w:sz="0" w:space="0" w:color="auto"/>
                  </w:divBdr>
                  <w:divsChild>
                    <w:div w:id="286858928">
                      <w:marLeft w:val="0"/>
                      <w:marRight w:val="150"/>
                      <w:marTop w:val="0"/>
                      <w:marBottom w:val="0"/>
                      <w:divBdr>
                        <w:top w:val="none" w:sz="0" w:space="0" w:color="auto"/>
                        <w:left w:val="none" w:sz="0" w:space="0" w:color="auto"/>
                        <w:bottom w:val="none" w:sz="0" w:space="0" w:color="auto"/>
                        <w:right w:val="none" w:sz="0" w:space="0" w:color="auto"/>
                      </w:divBdr>
                      <w:divsChild>
                        <w:div w:id="914048796">
                          <w:marLeft w:val="0"/>
                          <w:marRight w:val="0"/>
                          <w:marTop w:val="0"/>
                          <w:marBottom w:val="0"/>
                          <w:divBdr>
                            <w:top w:val="none" w:sz="0" w:space="0" w:color="auto"/>
                            <w:left w:val="none" w:sz="0" w:space="0" w:color="auto"/>
                            <w:bottom w:val="none" w:sz="0" w:space="0" w:color="auto"/>
                            <w:right w:val="none" w:sz="0" w:space="0" w:color="auto"/>
                          </w:divBdr>
                          <w:divsChild>
                            <w:div w:id="6095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27147">
      <w:bodyDiv w:val="1"/>
      <w:marLeft w:val="0"/>
      <w:marRight w:val="0"/>
      <w:marTop w:val="0"/>
      <w:marBottom w:val="0"/>
      <w:divBdr>
        <w:top w:val="none" w:sz="0" w:space="0" w:color="auto"/>
        <w:left w:val="none" w:sz="0" w:space="0" w:color="auto"/>
        <w:bottom w:val="none" w:sz="0" w:space="0" w:color="auto"/>
        <w:right w:val="none" w:sz="0" w:space="0" w:color="auto"/>
      </w:divBdr>
    </w:div>
    <w:div w:id="576985516">
      <w:bodyDiv w:val="1"/>
      <w:marLeft w:val="0"/>
      <w:marRight w:val="0"/>
      <w:marTop w:val="0"/>
      <w:marBottom w:val="0"/>
      <w:divBdr>
        <w:top w:val="none" w:sz="0" w:space="0" w:color="auto"/>
        <w:left w:val="none" w:sz="0" w:space="0" w:color="auto"/>
        <w:bottom w:val="none" w:sz="0" w:space="0" w:color="auto"/>
        <w:right w:val="none" w:sz="0" w:space="0" w:color="auto"/>
      </w:divBdr>
    </w:div>
    <w:div w:id="709644183">
      <w:bodyDiv w:val="1"/>
      <w:marLeft w:val="0"/>
      <w:marRight w:val="0"/>
      <w:marTop w:val="0"/>
      <w:marBottom w:val="0"/>
      <w:divBdr>
        <w:top w:val="none" w:sz="0" w:space="0" w:color="auto"/>
        <w:left w:val="none" w:sz="0" w:space="0" w:color="auto"/>
        <w:bottom w:val="none" w:sz="0" w:space="0" w:color="auto"/>
        <w:right w:val="none" w:sz="0" w:space="0" w:color="auto"/>
      </w:divBdr>
    </w:div>
    <w:div w:id="711266796">
      <w:bodyDiv w:val="1"/>
      <w:marLeft w:val="0"/>
      <w:marRight w:val="0"/>
      <w:marTop w:val="0"/>
      <w:marBottom w:val="0"/>
      <w:divBdr>
        <w:top w:val="none" w:sz="0" w:space="0" w:color="auto"/>
        <w:left w:val="none" w:sz="0" w:space="0" w:color="auto"/>
        <w:bottom w:val="none" w:sz="0" w:space="0" w:color="auto"/>
        <w:right w:val="none" w:sz="0" w:space="0" w:color="auto"/>
      </w:divBdr>
    </w:div>
    <w:div w:id="727343314">
      <w:bodyDiv w:val="1"/>
      <w:marLeft w:val="0"/>
      <w:marRight w:val="0"/>
      <w:marTop w:val="0"/>
      <w:marBottom w:val="0"/>
      <w:divBdr>
        <w:top w:val="none" w:sz="0" w:space="0" w:color="auto"/>
        <w:left w:val="none" w:sz="0" w:space="0" w:color="auto"/>
        <w:bottom w:val="none" w:sz="0" w:space="0" w:color="auto"/>
        <w:right w:val="none" w:sz="0" w:space="0" w:color="auto"/>
      </w:divBdr>
    </w:div>
    <w:div w:id="969752222">
      <w:bodyDiv w:val="1"/>
      <w:marLeft w:val="0"/>
      <w:marRight w:val="0"/>
      <w:marTop w:val="0"/>
      <w:marBottom w:val="0"/>
      <w:divBdr>
        <w:top w:val="none" w:sz="0" w:space="0" w:color="auto"/>
        <w:left w:val="none" w:sz="0" w:space="0" w:color="auto"/>
        <w:bottom w:val="none" w:sz="0" w:space="0" w:color="auto"/>
        <w:right w:val="none" w:sz="0" w:space="0" w:color="auto"/>
      </w:divBdr>
    </w:div>
    <w:div w:id="991249516">
      <w:bodyDiv w:val="1"/>
      <w:marLeft w:val="0"/>
      <w:marRight w:val="0"/>
      <w:marTop w:val="0"/>
      <w:marBottom w:val="0"/>
      <w:divBdr>
        <w:top w:val="none" w:sz="0" w:space="0" w:color="auto"/>
        <w:left w:val="none" w:sz="0" w:space="0" w:color="auto"/>
        <w:bottom w:val="none" w:sz="0" w:space="0" w:color="auto"/>
        <w:right w:val="none" w:sz="0" w:space="0" w:color="auto"/>
      </w:divBdr>
    </w:div>
    <w:div w:id="1037316539">
      <w:bodyDiv w:val="1"/>
      <w:marLeft w:val="0"/>
      <w:marRight w:val="0"/>
      <w:marTop w:val="0"/>
      <w:marBottom w:val="0"/>
      <w:divBdr>
        <w:top w:val="none" w:sz="0" w:space="0" w:color="auto"/>
        <w:left w:val="none" w:sz="0" w:space="0" w:color="auto"/>
        <w:bottom w:val="none" w:sz="0" w:space="0" w:color="auto"/>
        <w:right w:val="none" w:sz="0" w:space="0" w:color="auto"/>
      </w:divBdr>
      <w:divsChild>
        <w:div w:id="1801727287">
          <w:marLeft w:val="173"/>
          <w:marRight w:val="0"/>
          <w:marTop w:val="22"/>
          <w:marBottom w:val="65"/>
          <w:divBdr>
            <w:top w:val="none" w:sz="0" w:space="0" w:color="auto"/>
            <w:left w:val="none" w:sz="0" w:space="0" w:color="auto"/>
            <w:bottom w:val="none" w:sz="0" w:space="0" w:color="auto"/>
            <w:right w:val="none" w:sz="0" w:space="0" w:color="auto"/>
          </w:divBdr>
        </w:div>
      </w:divsChild>
    </w:div>
    <w:div w:id="1130900000">
      <w:bodyDiv w:val="1"/>
      <w:marLeft w:val="0"/>
      <w:marRight w:val="0"/>
      <w:marTop w:val="0"/>
      <w:marBottom w:val="0"/>
      <w:divBdr>
        <w:top w:val="none" w:sz="0" w:space="0" w:color="auto"/>
        <w:left w:val="none" w:sz="0" w:space="0" w:color="auto"/>
        <w:bottom w:val="none" w:sz="0" w:space="0" w:color="auto"/>
        <w:right w:val="none" w:sz="0" w:space="0" w:color="auto"/>
      </w:divBdr>
    </w:div>
    <w:div w:id="1414618435">
      <w:bodyDiv w:val="1"/>
      <w:marLeft w:val="0"/>
      <w:marRight w:val="0"/>
      <w:marTop w:val="0"/>
      <w:marBottom w:val="0"/>
      <w:divBdr>
        <w:top w:val="none" w:sz="0" w:space="0" w:color="auto"/>
        <w:left w:val="none" w:sz="0" w:space="0" w:color="auto"/>
        <w:bottom w:val="none" w:sz="0" w:space="0" w:color="auto"/>
        <w:right w:val="none" w:sz="0" w:space="0" w:color="auto"/>
      </w:divBdr>
      <w:divsChild>
        <w:div w:id="1694334123">
          <w:marLeft w:val="0"/>
          <w:marRight w:val="0"/>
          <w:marTop w:val="0"/>
          <w:marBottom w:val="0"/>
          <w:divBdr>
            <w:top w:val="none" w:sz="0" w:space="0" w:color="auto"/>
            <w:left w:val="none" w:sz="0" w:space="0" w:color="auto"/>
            <w:bottom w:val="none" w:sz="0" w:space="0" w:color="auto"/>
            <w:right w:val="none" w:sz="0" w:space="0" w:color="auto"/>
          </w:divBdr>
          <w:divsChild>
            <w:div w:id="1369449610">
              <w:marLeft w:val="0"/>
              <w:marRight w:val="0"/>
              <w:marTop w:val="0"/>
              <w:marBottom w:val="0"/>
              <w:divBdr>
                <w:top w:val="none" w:sz="0" w:space="0" w:color="auto"/>
                <w:left w:val="none" w:sz="0" w:space="0" w:color="auto"/>
                <w:bottom w:val="none" w:sz="0" w:space="0" w:color="auto"/>
                <w:right w:val="none" w:sz="0" w:space="0" w:color="auto"/>
              </w:divBdr>
              <w:divsChild>
                <w:div w:id="1781685620">
                  <w:marLeft w:val="0"/>
                  <w:marRight w:val="0"/>
                  <w:marTop w:val="0"/>
                  <w:marBottom w:val="0"/>
                  <w:divBdr>
                    <w:top w:val="none" w:sz="0" w:space="0" w:color="auto"/>
                    <w:left w:val="none" w:sz="0" w:space="0" w:color="auto"/>
                    <w:bottom w:val="none" w:sz="0" w:space="0" w:color="auto"/>
                    <w:right w:val="none" w:sz="0" w:space="0" w:color="auto"/>
                  </w:divBdr>
                  <w:divsChild>
                    <w:div w:id="1825274698">
                      <w:marLeft w:val="0"/>
                      <w:marRight w:val="150"/>
                      <w:marTop w:val="0"/>
                      <w:marBottom w:val="0"/>
                      <w:divBdr>
                        <w:top w:val="none" w:sz="0" w:space="0" w:color="auto"/>
                        <w:left w:val="none" w:sz="0" w:space="0" w:color="auto"/>
                        <w:bottom w:val="none" w:sz="0" w:space="0" w:color="auto"/>
                        <w:right w:val="none" w:sz="0" w:space="0" w:color="auto"/>
                      </w:divBdr>
                      <w:divsChild>
                        <w:div w:id="803734955">
                          <w:marLeft w:val="0"/>
                          <w:marRight w:val="0"/>
                          <w:marTop w:val="0"/>
                          <w:marBottom w:val="0"/>
                          <w:divBdr>
                            <w:top w:val="none" w:sz="0" w:space="0" w:color="auto"/>
                            <w:left w:val="none" w:sz="0" w:space="0" w:color="auto"/>
                            <w:bottom w:val="none" w:sz="0" w:space="0" w:color="auto"/>
                            <w:right w:val="none" w:sz="0" w:space="0" w:color="auto"/>
                          </w:divBdr>
                          <w:divsChild>
                            <w:div w:id="1037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31475">
      <w:bodyDiv w:val="1"/>
      <w:marLeft w:val="0"/>
      <w:marRight w:val="0"/>
      <w:marTop w:val="0"/>
      <w:marBottom w:val="0"/>
      <w:divBdr>
        <w:top w:val="none" w:sz="0" w:space="0" w:color="auto"/>
        <w:left w:val="none" w:sz="0" w:space="0" w:color="auto"/>
        <w:bottom w:val="none" w:sz="0" w:space="0" w:color="auto"/>
        <w:right w:val="none" w:sz="0" w:space="0" w:color="auto"/>
      </w:divBdr>
    </w:div>
    <w:div w:id="1585333766">
      <w:bodyDiv w:val="1"/>
      <w:marLeft w:val="0"/>
      <w:marRight w:val="0"/>
      <w:marTop w:val="0"/>
      <w:marBottom w:val="0"/>
      <w:divBdr>
        <w:top w:val="none" w:sz="0" w:space="0" w:color="auto"/>
        <w:left w:val="none" w:sz="0" w:space="0" w:color="auto"/>
        <w:bottom w:val="none" w:sz="0" w:space="0" w:color="auto"/>
        <w:right w:val="none" w:sz="0" w:space="0" w:color="auto"/>
      </w:divBdr>
    </w:div>
    <w:div w:id="1611086379">
      <w:bodyDiv w:val="1"/>
      <w:marLeft w:val="0"/>
      <w:marRight w:val="0"/>
      <w:marTop w:val="0"/>
      <w:marBottom w:val="0"/>
      <w:divBdr>
        <w:top w:val="none" w:sz="0" w:space="0" w:color="auto"/>
        <w:left w:val="none" w:sz="0" w:space="0" w:color="auto"/>
        <w:bottom w:val="none" w:sz="0" w:space="0" w:color="auto"/>
        <w:right w:val="none" w:sz="0" w:space="0" w:color="auto"/>
      </w:divBdr>
    </w:div>
    <w:div w:id="1626153886">
      <w:bodyDiv w:val="1"/>
      <w:marLeft w:val="0"/>
      <w:marRight w:val="0"/>
      <w:marTop w:val="0"/>
      <w:marBottom w:val="0"/>
      <w:divBdr>
        <w:top w:val="none" w:sz="0" w:space="0" w:color="auto"/>
        <w:left w:val="none" w:sz="0" w:space="0" w:color="auto"/>
        <w:bottom w:val="none" w:sz="0" w:space="0" w:color="auto"/>
        <w:right w:val="none" w:sz="0" w:space="0" w:color="auto"/>
      </w:divBdr>
    </w:div>
    <w:div w:id="1796634033">
      <w:bodyDiv w:val="1"/>
      <w:marLeft w:val="0"/>
      <w:marRight w:val="0"/>
      <w:marTop w:val="0"/>
      <w:marBottom w:val="0"/>
      <w:divBdr>
        <w:top w:val="none" w:sz="0" w:space="0" w:color="auto"/>
        <w:left w:val="none" w:sz="0" w:space="0" w:color="auto"/>
        <w:bottom w:val="none" w:sz="0" w:space="0" w:color="auto"/>
        <w:right w:val="none" w:sz="0" w:space="0" w:color="auto"/>
      </w:divBdr>
      <w:divsChild>
        <w:div w:id="1932006988">
          <w:marLeft w:val="0"/>
          <w:marRight w:val="0"/>
          <w:marTop w:val="0"/>
          <w:marBottom w:val="0"/>
          <w:divBdr>
            <w:top w:val="none" w:sz="0" w:space="0" w:color="auto"/>
            <w:left w:val="none" w:sz="0" w:space="0" w:color="auto"/>
            <w:bottom w:val="none" w:sz="0" w:space="0" w:color="auto"/>
            <w:right w:val="none" w:sz="0" w:space="0" w:color="auto"/>
          </w:divBdr>
          <w:divsChild>
            <w:div w:id="1586652277">
              <w:marLeft w:val="0"/>
              <w:marRight w:val="0"/>
              <w:marTop w:val="0"/>
              <w:marBottom w:val="0"/>
              <w:divBdr>
                <w:top w:val="none" w:sz="0" w:space="0" w:color="auto"/>
                <w:left w:val="single" w:sz="6" w:space="0" w:color="BCBCBC"/>
                <w:bottom w:val="none" w:sz="0" w:space="0" w:color="auto"/>
                <w:right w:val="single" w:sz="6" w:space="0" w:color="BCBCBC"/>
              </w:divBdr>
              <w:divsChild>
                <w:div w:id="392240416">
                  <w:marLeft w:val="-15"/>
                  <w:marRight w:val="-15"/>
                  <w:marTop w:val="15"/>
                  <w:marBottom w:val="0"/>
                  <w:divBdr>
                    <w:top w:val="none" w:sz="0" w:space="0" w:color="auto"/>
                    <w:left w:val="none" w:sz="0" w:space="0" w:color="auto"/>
                    <w:bottom w:val="none" w:sz="0" w:space="0" w:color="auto"/>
                    <w:right w:val="none" w:sz="0" w:space="0" w:color="auto"/>
                  </w:divBdr>
                  <w:divsChild>
                    <w:div w:id="1275986915">
                      <w:marLeft w:val="0"/>
                      <w:marRight w:val="0"/>
                      <w:marTop w:val="0"/>
                      <w:marBottom w:val="0"/>
                      <w:divBdr>
                        <w:top w:val="none" w:sz="0" w:space="0" w:color="auto"/>
                        <w:left w:val="none" w:sz="0" w:space="0" w:color="auto"/>
                        <w:bottom w:val="none" w:sz="0" w:space="0" w:color="auto"/>
                        <w:right w:val="none" w:sz="0" w:space="0" w:color="auto"/>
                      </w:divBdr>
                      <w:divsChild>
                        <w:div w:id="880165925">
                          <w:marLeft w:val="0"/>
                          <w:marRight w:val="0"/>
                          <w:marTop w:val="0"/>
                          <w:marBottom w:val="0"/>
                          <w:divBdr>
                            <w:top w:val="none" w:sz="0" w:space="0" w:color="auto"/>
                            <w:left w:val="none" w:sz="0" w:space="0" w:color="auto"/>
                            <w:bottom w:val="none" w:sz="0" w:space="0" w:color="auto"/>
                            <w:right w:val="none" w:sz="0" w:space="0" w:color="auto"/>
                          </w:divBdr>
                          <w:divsChild>
                            <w:div w:id="1207597786">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7295">
      <w:bodyDiv w:val="1"/>
      <w:marLeft w:val="0"/>
      <w:marRight w:val="0"/>
      <w:marTop w:val="0"/>
      <w:marBottom w:val="0"/>
      <w:divBdr>
        <w:top w:val="none" w:sz="0" w:space="0" w:color="auto"/>
        <w:left w:val="none" w:sz="0" w:space="0" w:color="auto"/>
        <w:bottom w:val="none" w:sz="0" w:space="0" w:color="auto"/>
        <w:right w:val="none" w:sz="0" w:space="0" w:color="auto"/>
      </w:divBdr>
    </w:div>
    <w:div w:id="1867865303">
      <w:bodyDiv w:val="1"/>
      <w:marLeft w:val="0"/>
      <w:marRight w:val="0"/>
      <w:marTop w:val="0"/>
      <w:marBottom w:val="0"/>
      <w:divBdr>
        <w:top w:val="none" w:sz="0" w:space="0" w:color="auto"/>
        <w:left w:val="none" w:sz="0" w:space="0" w:color="auto"/>
        <w:bottom w:val="none" w:sz="0" w:space="0" w:color="auto"/>
        <w:right w:val="none" w:sz="0" w:space="0" w:color="auto"/>
      </w:divBdr>
    </w:div>
    <w:div w:id="1995795152">
      <w:bodyDiv w:val="1"/>
      <w:marLeft w:val="0"/>
      <w:marRight w:val="0"/>
      <w:marTop w:val="0"/>
      <w:marBottom w:val="0"/>
      <w:divBdr>
        <w:top w:val="none" w:sz="0" w:space="0" w:color="auto"/>
        <w:left w:val="none" w:sz="0" w:space="0" w:color="auto"/>
        <w:bottom w:val="none" w:sz="0" w:space="0" w:color="auto"/>
        <w:right w:val="none" w:sz="0" w:space="0" w:color="auto"/>
      </w:divBdr>
    </w:div>
    <w:div w:id="2044675119">
      <w:bodyDiv w:val="1"/>
      <w:marLeft w:val="0"/>
      <w:marRight w:val="0"/>
      <w:marTop w:val="0"/>
      <w:marBottom w:val="0"/>
      <w:divBdr>
        <w:top w:val="none" w:sz="0" w:space="0" w:color="auto"/>
        <w:left w:val="none" w:sz="0" w:space="0" w:color="auto"/>
        <w:bottom w:val="none" w:sz="0" w:space="0" w:color="auto"/>
        <w:right w:val="none" w:sz="0" w:space="0" w:color="auto"/>
      </w:divBdr>
    </w:div>
    <w:div w:id="2118214751">
      <w:bodyDiv w:val="1"/>
      <w:marLeft w:val="0"/>
      <w:marRight w:val="0"/>
      <w:marTop w:val="0"/>
      <w:marBottom w:val="0"/>
      <w:divBdr>
        <w:top w:val="none" w:sz="0" w:space="0" w:color="auto"/>
        <w:left w:val="none" w:sz="0" w:space="0" w:color="auto"/>
        <w:bottom w:val="none" w:sz="0" w:space="0" w:color="auto"/>
        <w:right w:val="none" w:sz="0" w:space="0" w:color="auto"/>
      </w:divBdr>
    </w:div>
    <w:div w:id="2125271722">
      <w:bodyDiv w:val="1"/>
      <w:marLeft w:val="0"/>
      <w:marRight w:val="0"/>
      <w:marTop w:val="0"/>
      <w:marBottom w:val="0"/>
      <w:divBdr>
        <w:top w:val="none" w:sz="0" w:space="0" w:color="auto"/>
        <w:left w:val="none" w:sz="0" w:space="0" w:color="auto"/>
        <w:bottom w:val="none" w:sz="0" w:space="0" w:color="auto"/>
        <w:right w:val="none" w:sz="0" w:space="0" w:color="auto"/>
      </w:divBdr>
      <w:divsChild>
        <w:div w:id="982083097">
          <w:marLeft w:val="0"/>
          <w:marRight w:val="0"/>
          <w:marTop w:val="0"/>
          <w:marBottom w:val="0"/>
          <w:divBdr>
            <w:top w:val="none" w:sz="0" w:space="0" w:color="auto"/>
            <w:left w:val="none" w:sz="0" w:space="0" w:color="auto"/>
            <w:bottom w:val="none" w:sz="0" w:space="0" w:color="auto"/>
            <w:right w:val="none" w:sz="0" w:space="0" w:color="auto"/>
          </w:divBdr>
          <w:divsChild>
            <w:div w:id="667752207">
              <w:marLeft w:val="0"/>
              <w:marRight w:val="0"/>
              <w:marTop w:val="0"/>
              <w:marBottom w:val="0"/>
              <w:divBdr>
                <w:top w:val="none" w:sz="0" w:space="0" w:color="auto"/>
                <w:left w:val="single" w:sz="6" w:space="0" w:color="BCBCBC"/>
                <w:bottom w:val="none" w:sz="0" w:space="0" w:color="auto"/>
                <w:right w:val="single" w:sz="6" w:space="0" w:color="BCBCBC"/>
              </w:divBdr>
              <w:divsChild>
                <w:div w:id="62219212">
                  <w:marLeft w:val="-15"/>
                  <w:marRight w:val="-15"/>
                  <w:marTop w:val="15"/>
                  <w:marBottom w:val="0"/>
                  <w:divBdr>
                    <w:top w:val="none" w:sz="0" w:space="0" w:color="auto"/>
                    <w:left w:val="none" w:sz="0" w:space="0" w:color="auto"/>
                    <w:bottom w:val="none" w:sz="0" w:space="0" w:color="auto"/>
                    <w:right w:val="none" w:sz="0" w:space="0" w:color="auto"/>
                  </w:divBdr>
                  <w:divsChild>
                    <w:div w:id="920602702">
                      <w:marLeft w:val="0"/>
                      <w:marRight w:val="0"/>
                      <w:marTop w:val="0"/>
                      <w:marBottom w:val="0"/>
                      <w:divBdr>
                        <w:top w:val="none" w:sz="0" w:space="0" w:color="auto"/>
                        <w:left w:val="none" w:sz="0" w:space="0" w:color="auto"/>
                        <w:bottom w:val="none" w:sz="0" w:space="0" w:color="auto"/>
                        <w:right w:val="none" w:sz="0" w:space="0" w:color="auto"/>
                      </w:divBdr>
                      <w:divsChild>
                        <w:div w:id="1255671546">
                          <w:marLeft w:val="0"/>
                          <w:marRight w:val="0"/>
                          <w:marTop w:val="0"/>
                          <w:marBottom w:val="0"/>
                          <w:divBdr>
                            <w:top w:val="none" w:sz="0" w:space="0" w:color="auto"/>
                            <w:left w:val="none" w:sz="0" w:space="0" w:color="auto"/>
                            <w:bottom w:val="none" w:sz="0" w:space="0" w:color="auto"/>
                            <w:right w:val="none" w:sz="0" w:space="0" w:color="auto"/>
                          </w:divBdr>
                          <w:divsChild>
                            <w:div w:id="36190338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mailto:patdunwoody@cetfa.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mailto:cgrimont@harvestportfol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AllWordPDs>
</AllWordPDs>
</file>

<file path=customXml/item11.xml><?xml version="1.0" encoding="utf-8"?>
<VariableList UniqueId="3b38c32e-8caa-403c-8c7a-85ec5579ed5d" Name="AD_HOC" ContentType="XML" MajorVersion="0" MinorVersion="1" isLocalCopy="False" IsBaseObject="False" DataSourceId="37f4672a-de95-435f-98f5-12efba120051" DataSourceMajorVersion="0" DataSourceMinorVersion="1"/>
</file>

<file path=customXml/item12.xml><?xml version="1.0" encoding="utf-8"?>
<DataSourceMapping>
  <Name>EXPRESSION_VARIABLE_MAPPING</Name>
  <Id>212c6990-eb4c-4ae7-b977-254ea3085dbe</Id>
  <TargetDataSource>a06a2f8c-9181-495d-ac90-3ec9b8e7bcaf</TargetDataSource>
  <SourceType>XML File</SourceType>
  <IsReadOnly>false</IsReadOnly>
  <SalesforceOrganizationId>00000000-0000-0000-0000-000000000000</SalesforceOrganizationId>
  <SalesforceOrganizationName/>
  <Properties/>
  <RawMappings/>
</DataSourceMapping>
</file>

<file path=customXml/item13.xml><?xml version="1.0" encoding="utf-8"?>
<DataSourceInfo>
  <Id>37f4672a-de95-435f-98f5-12efba120051</Id>
  <MajorVersion>0</MajorVersion>
  <MinorVersion>1</MinorVersion>
  <DataSourceType>Ad_Hoc</DataSourceType>
  <Name>AD_HOC</Name>
  <Description/>
  <Filter/>
  <DataFields/>
</DataSourceInfo>
</file>

<file path=customXml/item14.xml><?xml version="1.0" encoding="utf-8"?>
<VariableListDefinition name="System" id="ce8e378b-02b7-4bff-b102-8e98d67dbae2" isdomainofvalue="False" dataSourceId="04c7595a-c57d-4f0d-a05d-94723ce0ea05"/>
</file>

<file path=customXml/item15.xml><?xml version="1.0" encoding="utf-8"?>
<VariableListDefinition name="AD_HOC" id="3b38c32e-8caa-403c-8c7a-85ec5579ed5d" isdomainofvalue="False" dataSourceId="37f4672a-de95-435f-98f5-12efba120051"/>
</file>

<file path=customXml/item16.xml><?xml version="1.0" encoding="utf-8"?>
<DataSourceInfo>
  <Id>04c7595a-c57d-4f0d-a05d-94723ce0ea05</Id>
  <MajorVersion>0</MajorVersion>
  <MinorVersion>1</MinorVersion>
  <DataSourceType>System</DataSourceType>
  <Name>System</Name>
  <Description/>
  <Filter/>
  <DataFields/>
</DataSourceInfo>
</file>

<file path=customXml/item17.xml><?xml version="1.0" encoding="utf-8"?>
<DocPartTree/>
</file>

<file path=customXml/item18.xml><?xml version="1.0" encoding="utf-8"?>
<DataSourceMapping>
  <Name>AD_HOC_MAPPING</Name>
  <Id>5ca2199e-3bef-4c1b-ba31-c0ca233a7fce</Id>
  <TargetDataSource>37f4672a-de95-435f-98f5-12efba120051</TargetDataSource>
  <SourceType>XML File</SourceType>
  <IsReadOnly>false</IsReadOnly>
  <SalesforceOrganizationId>00000000-0000-0000-0000-000000000000</SalesforceOrganizationId>
  <SalesforceOrganizationName/>
  <Properties>
    <Property Name="RecordSeperator" Value="SampleData/DataRecord"/>
  </Properties>
  <RawMappings/>
</DataSourceMapping>
</file>

<file path=customXml/item19.xml><?xml version="1.0" encoding="utf-8"?>
<SourceDataModel Name="AD_HOC" TargetDataSourceId="37f4672a-de95-435f-98f5-12efba120051"/>
</file>

<file path=customXml/item2.xml><?xml version="1.0" encoding="utf-8"?>
<DataSourceMapping>
  <Name>EXPRESSION_VARIABLE_MAPPING</Name>
  <Id>3bc5c3fa-8155-4a03-a109-8b99049cdfbf</Id>
  <TargetDataSource>04c7595a-c57d-4f0d-a05d-94723ce0ea05</TargetDataSource>
  <SourceType>XML File</SourceType>
  <IsReadOnly>false</IsReadOnly>
  <SalesforceOrganizationId>00000000-0000-0000-0000-000000000000</SalesforceOrganizationId>
  <SalesforceOrganizationName/>
  <Properties/>
  <RawMappings/>
</DataSourceMapping>
</file>

<file path=customXml/item20.xml><?xml version="1.0" encoding="utf-8"?>
<VariableListCustXmlRels>
  <VariableListCustXmlRel variableListName="AD_HOC">
    <VariableListDefCustXmlId>{7093EBD1-F2F3-4A0A-8E8F-A0F9C6C5DFDC}</VariableListDefCustXmlId>
    <LibraryMetadataCustXmlId>{EF9E9CF4-5301-4300-BFF7-DED1FF5080C2}</LibraryMetadataCustXmlId>
    <DataSourceInfoCustXmlId>{6B896C47-9296-4E46-9E73-BF3A0D368041}</DataSourceInfoCustXmlId>
    <DataSourceMappingCustXmlId>{BC6A77D8-EE8B-4BEB-A982-ABA8BAF0BF88}</DataSourceMappingCustXmlId>
    <SdmcCustXmlId>{7C56390A-1878-4C61-8277-EEF35007271C}</SdmcCustXmlId>
  </VariableListCustXmlRel>
  <VariableListCustXmlRel variableListName="Computed">
    <VariableListDefCustXmlId>{7982F81D-D03E-4B59-B389-CAF278D833AB}</VariableListDefCustXmlId>
    <LibraryMetadataCustXmlId>{70F60237-4A28-4A83-8190-05710CCC8E29}</LibraryMetadataCustXmlId>
    <DataSourceInfoCustXmlId>{4047A2F7-929C-43E1-8F25-59F97EF177C7}</DataSourceInfoCustXmlId>
    <DataSourceMappingCustXmlId>{D4BD3A9A-1CA6-4837-B068-EA0893DD6DE5}</DataSourceMappingCustXmlId>
    <SdmcCustXmlId>{2790DE4D-D889-4FCE-86D8-6AA64E8C4721}</SdmcCustXmlId>
  </VariableListCustXmlRel>
  <VariableListCustXmlRel variableListName="System">
    <VariableListDefCustXmlId>{73BC6FB0-86B0-4105-9598-81D2A40166DC}</VariableListDefCustXmlId>
    <LibraryMetadataCustXmlId>{96D78FB5-AAC6-4A85-89C1-F5D48D123DAF}</LibraryMetadataCustXmlId>
    <DataSourceInfoCustXmlId>{1CA7BD89-6C41-47C2-A95F-5A4440EA92F8}</DataSourceInfoCustXmlId>
    <DataSourceMappingCustXmlId>{0DFA3BC3-9DB9-460A-AF9E-8E1ADC9BB4BD}</DataSourceMappingCustXmlId>
    <SdmcCustXmlId>{6D5A898A-D78B-4489-8DE0-90279D9BDBA8}</SdmcCustXmlId>
  </VariableListCustXmlRel>
</VariableListCustXmlRels>
</file>

<file path=customXml/item21.xml><?xml version="1.0" encoding="utf-8"?>
<VariableUsageMapping/>
</file>

<file path=customXml/item22.xml><?xml version="1.0" encoding="utf-8"?>
<DataSourceInfo>
  <Id>a06a2f8c-9181-495d-ac90-3ec9b8e7bcaf</Id>
  <MajorVersion>0</MajorVersion>
  <MinorVersion>1</MinorVersion>
  <DataSourceType>Expression</DataSourceType>
  <Name>Computed</Name>
  <Description/>
  <Filter/>
  <DataFields/>
</DataSourceInfo>
</file>

<file path=customXml/item3.xml><?xml version="1.0" encoding="utf-8"?>
<VariableList UniqueId="ce8e378b-02b7-4bff-b102-8e98d67dbae2" Name="System" ContentType="XML" MajorVersion="0" MinorVersion="1" isLocalCopy="False" IsBaseObject="False" DataSourceId="04c7595a-c57d-4f0d-a05d-94723ce0ea05" DataSourceMajorVersion="0" DataSourceMinorVersion="1"/>
</file>

<file path=customXml/item4.xml><?xml version="1.0" encoding="utf-8"?>
<AllMetadata/>
</file>

<file path=customXml/item5.xml><?xml version="1.0" encoding="utf-8"?>
<VariableListDefinition name="Computed" id="d960a1bd-be14-40e7-8183-7f3067f4fc38" isdomainofvalue="False" dataSourceId="a06a2f8c-9181-495d-ac90-3ec9b8e7bcaf"/>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 UniqueId="d960a1bd-be14-40e7-8183-7f3067f4fc38" Name="Computed" ContentType="XML" MajorVersion="0" MinorVersion="1" isLocalCopy="False" IsBaseObject="False" DataSourceId="a06a2f8c-9181-495d-ac90-3ec9b8e7bcaf" DataSourceMajorVersion="0" DataSourceMinorVersion="1"/>
</file>

<file path=customXml/item8.xml><?xml version="1.0" encoding="utf-8"?>
<SourceDataModel Name="System" TargetDataSourceId="04c7595a-c57d-4f0d-a05d-94723ce0ea05"/>
</file>

<file path=customXml/item9.xml><?xml version="1.0" encoding="utf-8"?>
<SourceDataModel Name="Computed" TargetDataSourceId="a06a2f8c-9181-495d-ac90-3ec9b8e7bcaf"/>
</file>

<file path=customXml/itemProps1.xml><?xml version="1.0" encoding="utf-8"?>
<ds:datastoreItem xmlns:ds="http://schemas.openxmlformats.org/officeDocument/2006/customXml" ds:itemID="{7AE7906E-65C6-49F6-B15B-5CA619FCEC7E}">
  <ds:schemaRefs/>
</ds:datastoreItem>
</file>

<file path=customXml/itemProps10.xml><?xml version="1.0" encoding="utf-8"?>
<ds:datastoreItem xmlns:ds="http://schemas.openxmlformats.org/officeDocument/2006/customXml" ds:itemID="{16D7F38E-DC3C-42D1-94EF-9C8092682F44}">
  <ds:schemaRefs/>
</ds:datastoreItem>
</file>

<file path=customXml/itemProps11.xml><?xml version="1.0" encoding="utf-8"?>
<ds:datastoreItem xmlns:ds="http://schemas.openxmlformats.org/officeDocument/2006/customXml" ds:itemID="{EF9E9CF4-5301-4300-BFF7-DED1FF5080C2}">
  <ds:schemaRefs/>
</ds:datastoreItem>
</file>

<file path=customXml/itemProps12.xml><?xml version="1.0" encoding="utf-8"?>
<ds:datastoreItem xmlns:ds="http://schemas.openxmlformats.org/officeDocument/2006/customXml" ds:itemID="{D4BD3A9A-1CA6-4837-B068-EA0893DD6DE5}">
  <ds:schemaRefs/>
</ds:datastoreItem>
</file>

<file path=customXml/itemProps13.xml><?xml version="1.0" encoding="utf-8"?>
<ds:datastoreItem xmlns:ds="http://schemas.openxmlformats.org/officeDocument/2006/customXml" ds:itemID="{6B896C47-9296-4E46-9E73-BF3A0D368041}">
  <ds:schemaRefs/>
</ds:datastoreItem>
</file>

<file path=customXml/itemProps14.xml><?xml version="1.0" encoding="utf-8"?>
<ds:datastoreItem xmlns:ds="http://schemas.openxmlformats.org/officeDocument/2006/customXml" ds:itemID="{73BC6FB0-86B0-4105-9598-81D2A40166DC}">
  <ds:schemaRefs/>
</ds:datastoreItem>
</file>

<file path=customXml/itemProps15.xml><?xml version="1.0" encoding="utf-8"?>
<ds:datastoreItem xmlns:ds="http://schemas.openxmlformats.org/officeDocument/2006/customXml" ds:itemID="{7093EBD1-F2F3-4A0A-8E8F-A0F9C6C5DFDC}">
  <ds:schemaRefs/>
</ds:datastoreItem>
</file>

<file path=customXml/itemProps16.xml><?xml version="1.0" encoding="utf-8"?>
<ds:datastoreItem xmlns:ds="http://schemas.openxmlformats.org/officeDocument/2006/customXml" ds:itemID="{1CA7BD89-6C41-47C2-A95F-5A4440EA92F8}">
  <ds:schemaRefs/>
</ds:datastoreItem>
</file>

<file path=customXml/itemProps17.xml><?xml version="1.0" encoding="utf-8"?>
<ds:datastoreItem xmlns:ds="http://schemas.openxmlformats.org/officeDocument/2006/customXml" ds:itemID="{A054A489-3F14-4B2A-AABC-230793F551DD}">
  <ds:schemaRefs/>
</ds:datastoreItem>
</file>

<file path=customXml/itemProps18.xml><?xml version="1.0" encoding="utf-8"?>
<ds:datastoreItem xmlns:ds="http://schemas.openxmlformats.org/officeDocument/2006/customXml" ds:itemID="{BC6A77D8-EE8B-4BEB-A982-ABA8BAF0BF88}">
  <ds:schemaRefs/>
</ds:datastoreItem>
</file>

<file path=customXml/itemProps19.xml><?xml version="1.0" encoding="utf-8"?>
<ds:datastoreItem xmlns:ds="http://schemas.openxmlformats.org/officeDocument/2006/customXml" ds:itemID="{7C56390A-1878-4C61-8277-EEF35007271C}">
  <ds:schemaRefs/>
</ds:datastoreItem>
</file>

<file path=customXml/itemProps2.xml><?xml version="1.0" encoding="utf-8"?>
<ds:datastoreItem xmlns:ds="http://schemas.openxmlformats.org/officeDocument/2006/customXml" ds:itemID="{0DFA3BC3-9DB9-460A-AF9E-8E1ADC9BB4BD}">
  <ds:schemaRefs/>
</ds:datastoreItem>
</file>

<file path=customXml/itemProps20.xml><?xml version="1.0" encoding="utf-8"?>
<ds:datastoreItem xmlns:ds="http://schemas.openxmlformats.org/officeDocument/2006/customXml" ds:itemID="{3EBFF821-A6A7-435D-899F-0313DE673014}">
  <ds:schemaRefs/>
</ds:datastoreItem>
</file>

<file path=customXml/itemProps21.xml><?xml version="1.0" encoding="utf-8"?>
<ds:datastoreItem xmlns:ds="http://schemas.openxmlformats.org/officeDocument/2006/customXml" ds:itemID="{724C147C-2A31-487A-A4C0-3716F6A34936}">
  <ds:schemaRefs/>
</ds:datastoreItem>
</file>

<file path=customXml/itemProps22.xml><?xml version="1.0" encoding="utf-8"?>
<ds:datastoreItem xmlns:ds="http://schemas.openxmlformats.org/officeDocument/2006/customXml" ds:itemID="{4047A2F7-929C-43E1-8F25-59F97EF177C7}">
  <ds:schemaRefs/>
</ds:datastoreItem>
</file>

<file path=customXml/itemProps3.xml><?xml version="1.0" encoding="utf-8"?>
<ds:datastoreItem xmlns:ds="http://schemas.openxmlformats.org/officeDocument/2006/customXml" ds:itemID="{96D78FB5-AAC6-4A85-89C1-F5D48D123DAF}">
  <ds:schemaRefs/>
</ds:datastoreItem>
</file>

<file path=customXml/itemProps4.xml><?xml version="1.0" encoding="utf-8"?>
<ds:datastoreItem xmlns:ds="http://schemas.openxmlformats.org/officeDocument/2006/customXml" ds:itemID="{E7375F00-025A-4061-8B23-5FB062EE4CBD}">
  <ds:schemaRefs/>
</ds:datastoreItem>
</file>

<file path=customXml/itemProps5.xml><?xml version="1.0" encoding="utf-8"?>
<ds:datastoreItem xmlns:ds="http://schemas.openxmlformats.org/officeDocument/2006/customXml" ds:itemID="{7982F81D-D03E-4B59-B389-CAF278D833AB}">
  <ds:schemaRefs/>
</ds:datastoreItem>
</file>

<file path=customXml/itemProps6.xml><?xml version="1.0" encoding="utf-8"?>
<ds:datastoreItem xmlns:ds="http://schemas.openxmlformats.org/officeDocument/2006/customXml" ds:itemID="{55305E9B-60C2-445F-A0D1-2B8F8B8FD0DE}">
  <ds:schemaRefs>
    <ds:schemaRef ds:uri="http://schemas.openxmlformats.org/officeDocument/2006/bibliography"/>
  </ds:schemaRefs>
</ds:datastoreItem>
</file>

<file path=customXml/itemProps7.xml><?xml version="1.0" encoding="utf-8"?>
<ds:datastoreItem xmlns:ds="http://schemas.openxmlformats.org/officeDocument/2006/customXml" ds:itemID="{70F60237-4A28-4A83-8190-05710CCC8E29}">
  <ds:schemaRefs/>
</ds:datastoreItem>
</file>

<file path=customXml/itemProps8.xml><?xml version="1.0" encoding="utf-8"?>
<ds:datastoreItem xmlns:ds="http://schemas.openxmlformats.org/officeDocument/2006/customXml" ds:itemID="{6D5A898A-D78B-4489-8DE0-90279D9BDBA8}">
  <ds:schemaRefs/>
</ds:datastoreItem>
</file>

<file path=customXml/itemProps9.xml><?xml version="1.0" encoding="utf-8"?>
<ds:datastoreItem xmlns:ds="http://schemas.openxmlformats.org/officeDocument/2006/customXml" ds:itemID="{2790DE4D-D889-4FCE-86D8-6AA64E8C472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Dunwoody</cp:lastModifiedBy>
  <cp:revision>4</cp:revision>
  <cp:lastPrinted>2017-02-23T21:36:00Z</cp:lastPrinted>
  <dcterms:created xsi:type="dcterms:W3CDTF">2023-04-10T18:24:00Z</dcterms:created>
  <dcterms:modified xsi:type="dcterms:W3CDTF">2023-04-11T12:52:00Z</dcterms:modified>
</cp:coreProperties>
</file>